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8F5" w:rsidRDefault="00000000">
      <w:pPr>
        <w:pStyle w:val="Podnoje"/>
        <w:tabs>
          <w:tab w:val="clear" w:pos="4536"/>
          <w:tab w:val="clear" w:pos="9072"/>
        </w:tabs>
        <w:jc w:val="both"/>
        <w:rPr>
          <w:rFonts w:ascii="Times New Roman" w:hAnsi="Times New Roman"/>
        </w:rPr>
      </w:pPr>
      <w:r>
        <w:rPr>
          <w:rFonts w:ascii="Times New Roman" w:hAnsi="Times New Roman"/>
        </w:rPr>
        <w:t>BOSNA I HERCEGOVINA</w:t>
      </w:r>
    </w:p>
    <w:p w:rsidR="00EE68F5" w:rsidRDefault="00000000">
      <w:pPr>
        <w:pStyle w:val="Podnoje"/>
        <w:tabs>
          <w:tab w:val="clear" w:pos="4536"/>
          <w:tab w:val="clear" w:pos="9072"/>
        </w:tabs>
        <w:jc w:val="both"/>
        <w:rPr>
          <w:rFonts w:ascii="Times New Roman" w:hAnsi="Times New Roman"/>
        </w:rPr>
      </w:pPr>
      <w:r>
        <w:rPr>
          <w:rFonts w:ascii="Times New Roman" w:hAnsi="Times New Roman"/>
        </w:rPr>
        <w:t>FEDERACIJA BOSNE I HERCEGOVINE</w:t>
      </w:r>
    </w:p>
    <w:p w:rsidR="00EE68F5" w:rsidRDefault="00000000">
      <w:pPr>
        <w:jc w:val="both"/>
        <w:rPr>
          <w:rFonts w:ascii="Times New Roman" w:hAnsi="Times New Roman"/>
        </w:rPr>
      </w:pPr>
      <w:r>
        <w:rPr>
          <w:rFonts w:ascii="Times New Roman" w:hAnsi="Times New Roman"/>
        </w:rPr>
        <w:t>HERCEGBOSANSKA ŽUPANIJA</w:t>
      </w:r>
    </w:p>
    <w:p w:rsidR="00EE68F5" w:rsidRDefault="00000000">
      <w:pPr>
        <w:jc w:val="both"/>
        <w:rPr>
          <w:rFonts w:ascii="Times New Roman" w:hAnsi="Times New Roman"/>
        </w:rPr>
      </w:pPr>
      <w:r>
        <w:rPr>
          <w:rFonts w:ascii="Times New Roman" w:hAnsi="Times New Roman"/>
        </w:rPr>
        <w:t>OPĆINA TOMISLAVGRAD</w:t>
      </w:r>
    </w:p>
    <w:p w:rsidR="00EE68F5" w:rsidRDefault="00000000">
      <w:pPr>
        <w:jc w:val="both"/>
        <w:rPr>
          <w:rFonts w:ascii="Times New Roman" w:hAnsi="Times New Roman"/>
        </w:rPr>
      </w:pPr>
      <w:r>
        <w:rPr>
          <w:rFonts w:ascii="Times New Roman" w:hAnsi="Times New Roman"/>
        </w:rPr>
        <w:t>OPĆINSKI NAČELNIK</w:t>
      </w:r>
    </w:p>
    <w:p w:rsidR="00EE68F5" w:rsidRDefault="00000000">
      <w:pPr>
        <w:jc w:val="both"/>
        <w:rPr>
          <w:rFonts w:ascii="Times New Roman" w:hAnsi="Times New Roman"/>
        </w:rPr>
      </w:pPr>
      <w:r>
        <w:rPr>
          <w:rFonts w:ascii="Times New Roman" w:hAnsi="Times New Roman"/>
        </w:rPr>
        <w:t>Broj:02-27-3-90 /22</w:t>
      </w:r>
    </w:p>
    <w:p w:rsidR="00EE68F5" w:rsidRDefault="00000000">
      <w:pPr>
        <w:jc w:val="both"/>
        <w:rPr>
          <w:rFonts w:ascii="Times New Roman" w:hAnsi="Times New Roman"/>
        </w:rPr>
      </w:pPr>
      <w:r>
        <w:rPr>
          <w:rFonts w:ascii="Times New Roman" w:hAnsi="Times New Roman"/>
        </w:rPr>
        <w:t>Tomislavgrad, 12.01.2023. godine</w:t>
      </w:r>
    </w:p>
    <w:p w:rsidR="00EE68F5" w:rsidRDefault="00EE68F5">
      <w:pPr>
        <w:jc w:val="both"/>
        <w:rPr>
          <w:rFonts w:ascii="Times New Roman" w:hAnsi="Times New Roman"/>
        </w:rPr>
      </w:pPr>
    </w:p>
    <w:p w:rsidR="00EE68F5" w:rsidRDefault="00000000">
      <w:pPr>
        <w:jc w:val="both"/>
        <w:rPr>
          <w:rFonts w:ascii="Times New Roman" w:hAnsi="Times New Roman"/>
        </w:rPr>
      </w:pPr>
      <w:r>
        <w:rPr>
          <w:rFonts w:ascii="Times New Roman" w:hAnsi="Times New Roman"/>
        </w:rPr>
        <w:tab/>
        <w:t>Na temelju članka 363. stavak 1. Zakona o stvarnim pravima Federacije Bosne i Hercegovine (“Službene novine Federacije BiH“, broj: 66/13 i 100/13), i članaka 2.,5.,6.,7.,8 i 13.  Pravilnika o postupku javnog natječaja za raspolaganje nekretninama u vlasništvu Federacije BiH, županija, općina i gradova (“Službene novine Federacije BiH“, broj:17/14), članka 41.</w:t>
      </w:r>
      <w:r>
        <w:rPr>
          <w:rFonts w:ascii="Times New Roman" w:eastAsia="Times New Roman" w:hAnsi="Times New Roman" w:cs="Times New Roman"/>
        </w:rPr>
        <w:t xml:space="preserve"> i 42. Odluke o građevinskom zemljištu („Službeni glasnik općine Tomislavgrad”, broj:1/19, 1/22 i 4/22) i Odluke o osnivanju prava građenja na neizgrađenom ostalom građevinskom zemljištu putem javnog nadmetanja - licitacije ("Službeni glasnik općine Tomislavgrad", broj:8/22), </w:t>
      </w:r>
      <w:r>
        <w:rPr>
          <w:rFonts w:ascii="Times New Roman" w:hAnsi="Times New Roman"/>
        </w:rPr>
        <w:t>Općinski Načelnik putem Službe za geodetske poslove, imovinsko-</w:t>
      </w:r>
      <w:proofErr w:type="spellStart"/>
      <w:r>
        <w:rPr>
          <w:rFonts w:ascii="Times New Roman" w:hAnsi="Times New Roman"/>
        </w:rPr>
        <w:t>prvne</w:t>
      </w:r>
      <w:proofErr w:type="spellEnd"/>
      <w:r>
        <w:rPr>
          <w:rFonts w:ascii="Times New Roman" w:hAnsi="Times New Roman"/>
        </w:rPr>
        <w:t xml:space="preserve"> poslove i katastar nekretnina općine Tomislavgrad,  o b j a v l j u j e</w:t>
      </w:r>
    </w:p>
    <w:p w:rsidR="00EE68F5" w:rsidRDefault="00EE68F5">
      <w:pPr>
        <w:jc w:val="both"/>
        <w:rPr>
          <w:rFonts w:ascii="Times New Roman" w:hAnsi="Times New Roman"/>
        </w:rPr>
      </w:pPr>
    </w:p>
    <w:p w:rsidR="00EE68F5" w:rsidRDefault="00000000">
      <w:pPr>
        <w:pStyle w:val="Podnoje"/>
        <w:tabs>
          <w:tab w:val="clear" w:pos="4536"/>
          <w:tab w:val="clear" w:pos="9072"/>
        </w:tabs>
        <w:jc w:val="center"/>
        <w:rPr>
          <w:rFonts w:ascii="Times New Roman" w:hAnsi="Times New Roman"/>
        </w:rPr>
      </w:pPr>
      <w:r>
        <w:rPr>
          <w:rFonts w:ascii="Times New Roman" w:hAnsi="Times New Roman"/>
        </w:rPr>
        <w:t xml:space="preserve">J A V N I   O G L A S  </w:t>
      </w:r>
    </w:p>
    <w:p w:rsidR="00EE68F5" w:rsidRDefault="00000000">
      <w:pPr>
        <w:pStyle w:val="Podnoje"/>
        <w:tabs>
          <w:tab w:val="clear" w:pos="4536"/>
          <w:tab w:val="clear" w:pos="9072"/>
        </w:tabs>
        <w:jc w:val="center"/>
        <w:rPr>
          <w:rFonts w:ascii="Times New Roman" w:hAnsi="Times New Roman"/>
        </w:rPr>
      </w:pPr>
      <w:r>
        <w:rPr>
          <w:rFonts w:ascii="Times New Roman" w:hAnsi="Times New Roman"/>
        </w:rPr>
        <w:t xml:space="preserve"> o osnivanju prava građenja na ostalom građevinskom zemljištu u vlasništvu i posjedu </w:t>
      </w:r>
    </w:p>
    <w:p w:rsidR="00EE68F5" w:rsidRDefault="00000000">
      <w:pPr>
        <w:pStyle w:val="Podnoje"/>
        <w:tabs>
          <w:tab w:val="clear" w:pos="4536"/>
          <w:tab w:val="clear" w:pos="9072"/>
        </w:tabs>
        <w:jc w:val="center"/>
        <w:rPr>
          <w:rFonts w:ascii="Times New Roman" w:hAnsi="Times New Roman"/>
        </w:rPr>
      </w:pPr>
      <w:r>
        <w:rPr>
          <w:rFonts w:ascii="Times New Roman" w:hAnsi="Times New Roman"/>
        </w:rPr>
        <w:t>Općine Tomislavgrad radi izgradnje vjetroelektrane „</w:t>
      </w:r>
      <w:proofErr w:type="spellStart"/>
      <w:r>
        <w:rPr>
          <w:rFonts w:ascii="Times New Roman" w:hAnsi="Times New Roman"/>
        </w:rPr>
        <w:t>Tušnica</w:t>
      </w:r>
      <w:proofErr w:type="spellEnd"/>
      <w:r>
        <w:rPr>
          <w:rFonts w:ascii="Times New Roman" w:hAnsi="Times New Roman"/>
        </w:rPr>
        <w:t xml:space="preserve">”   </w:t>
      </w:r>
    </w:p>
    <w:p w:rsidR="00EE68F5" w:rsidRDefault="00000000">
      <w:pPr>
        <w:pStyle w:val="Podnoje"/>
        <w:tabs>
          <w:tab w:val="clear" w:pos="4536"/>
          <w:tab w:val="clear" w:pos="9072"/>
        </w:tabs>
        <w:jc w:val="center"/>
        <w:rPr>
          <w:rFonts w:ascii="Times New Roman" w:hAnsi="Times New Roman"/>
        </w:rPr>
      </w:pPr>
      <w:r>
        <w:rPr>
          <w:rFonts w:ascii="Times New Roman" w:hAnsi="Times New Roman"/>
        </w:rPr>
        <w:t>putem javnog nadmetanja – licitacije</w:t>
      </w:r>
    </w:p>
    <w:p w:rsidR="00EE68F5" w:rsidRDefault="00EE68F5">
      <w:pPr>
        <w:pStyle w:val="Podnoje"/>
        <w:tabs>
          <w:tab w:val="clear" w:pos="4536"/>
          <w:tab w:val="clear" w:pos="9072"/>
        </w:tabs>
        <w:jc w:val="both"/>
        <w:rPr>
          <w:rFonts w:ascii="Times New Roman" w:hAnsi="Times New Roman"/>
          <w:color w:val="FF0000"/>
        </w:rPr>
      </w:pPr>
    </w:p>
    <w:p w:rsidR="00EE68F5" w:rsidRDefault="00000000">
      <w:pPr>
        <w:pStyle w:val="Tijeloteksta"/>
        <w:jc w:val="both"/>
        <w:rPr>
          <w:rFonts w:ascii="Times New Roman" w:hAnsi="Times New Roman"/>
          <w:b/>
          <w:bCs/>
        </w:rPr>
      </w:pPr>
      <w:r>
        <w:rPr>
          <w:rFonts w:ascii="Times New Roman" w:hAnsi="Times New Roman"/>
          <w:b/>
          <w:bCs/>
        </w:rPr>
        <w:t>I. PREDMET JAVNOG OGLASA</w:t>
      </w:r>
    </w:p>
    <w:p w:rsidR="00EE68F5" w:rsidRDefault="00000000">
      <w:pPr>
        <w:pStyle w:val="Tijeloteksta"/>
        <w:jc w:val="both"/>
        <w:rPr>
          <w:rFonts w:ascii="Times New Roman" w:hAnsi="Times New Roman"/>
        </w:rPr>
      </w:pPr>
      <w:r>
        <w:rPr>
          <w:rFonts w:ascii="Times New Roman" w:hAnsi="Times New Roman"/>
        </w:rPr>
        <w:tab/>
        <w:t xml:space="preserve">Predmet Javnog oglasa je opterećenje pravom građenja neizgrađeno ostalo građevinsko zemljište u vlasništvu i posjedu Općine Tomislavgrad radi izgradnje </w:t>
      </w:r>
      <w:proofErr w:type="spellStart"/>
      <w:r>
        <w:rPr>
          <w:rFonts w:ascii="Times New Roman" w:hAnsi="Times New Roman"/>
        </w:rPr>
        <w:t>vjetroelektrane"Tušnica</w:t>
      </w:r>
      <w:proofErr w:type="spellEnd"/>
      <w:r>
        <w:rPr>
          <w:rFonts w:ascii="Times New Roman" w:hAnsi="Times New Roman"/>
        </w:rPr>
        <w:t>",  označeno kao:</w:t>
      </w:r>
    </w:p>
    <w:p w:rsidR="00EE68F5" w:rsidRDefault="00000000">
      <w:pPr>
        <w:jc w:val="both"/>
        <w:rPr>
          <w:rFonts w:ascii="Times New Roman" w:hAnsi="Times New Roman"/>
        </w:rPr>
      </w:pPr>
      <w:r>
        <w:rPr>
          <w:rFonts w:ascii="Times New Roman" w:hAnsi="Times New Roman" w:cs="Times New Roman"/>
        </w:rPr>
        <w:tab/>
        <w:t>K.O. EMINOVO SELO</w:t>
      </w:r>
    </w:p>
    <w:p w:rsidR="00EE68F5" w:rsidRDefault="00EE68F5">
      <w:pPr>
        <w:jc w:val="both"/>
        <w:rPr>
          <w:rFonts w:ascii="Times New Roman" w:hAnsi="Times New Roman"/>
        </w:rPr>
      </w:pPr>
    </w:p>
    <w:p w:rsidR="00EE68F5" w:rsidRDefault="00000000">
      <w:pPr>
        <w:pStyle w:val="Tijeloteksta"/>
        <w:ind w:firstLine="708"/>
        <w:jc w:val="both"/>
        <w:rPr>
          <w:rFonts w:ascii="Times New Roman" w:hAnsi="Times New Roman"/>
        </w:rPr>
      </w:pPr>
      <w:r>
        <w:rPr>
          <w:rFonts w:ascii="Times New Roman" w:hAnsi="Times New Roman" w:cs="Times New Roman"/>
        </w:rPr>
        <w:t xml:space="preserve">- k.č.br. 365/92 </w:t>
      </w:r>
      <w:proofErr w:type="spellStart"/>
      <w:r>
        <w:rPr>
          <w:rFonts w:ascii="Times New Roman" w:hAnsi="Times New Roman" w:cs="Times New Roman"/>
        </w:rPr>
        <w:t>zv</w:t>
      </w:r>
      <w:proofErr w:type="spellEnd"/>
      <w:r>
        <w:rPr>
          <w:rFonts w:ascii="Times New Roman" w:hAnsi="Times New Roman" w:cs="Times New Roman"/>
        </w:rPr>
        <w:t xml:space="preserve">.“Kovač“ u naravi gradilište površine 5767 m2 upisana u zk.ul.br. 1694 u K.O. Eminovo Selo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k.č.br.365/92 </w:t>
      </w:r>
      <w:proofErr w:type="spellStart"/>
      <w:r>
        <w:rPr>
          <w:rFonts w:ascii="Times New Roman" w:hAnsi="Times New Roman" w:cs="Times New Roman"/>
        </w:rPr>
        <w:t>zv</w:t>
      </w:r>
      <w:proofErr w:type="spellEnd"/>
      <w:r>
        <w:rPr>
          <w:rFonts w:ascii="Times New Roman" w:hAnsi="Times New Roman" w:cs="Times New Roman"/>
        </w:rPr>
        <w:t>.“Kovač“ u naravi gradilište površine 5767 m2 upisana u PL 105 u K.O. Eminovo Selo kao posjed općine Tomislavgrad 1/1,</w:t>
      </w:r>
    </w:p>
    <w:p w:rsidR="00EE68F5" w:rsidRDefault="00000000">
      <w:pPr>
        <w:pStyle w:val="Tijeloteksta"/>
        <w:ind w:firstLine="708"/>
        <w:jc w:val="both"/>
        <w:rPr>
          <w:rFonts w:ascii="Times New Roman" w:hAnsi="Times New Roman"/>
        </w:rPr>
      </w:pPr>
      <w:r>
        <w:rPr>
          <w:rFonts w:ascii="Times New Roman" w:hAnsi="Times New Roman" w:cs="Times New Roman"/>
        </w:rPr>
        <w:t xml:space="preserve">- k.č.br.365/94 </w:t>
      </w:r>
      <w:proofErr w:type="spellStart"/>
      <w:r>
        <w:rPr>
          <w:rFonts w:ascii="Times New Roman" w:hAnsi="Times New Roman" w:cs="Times New Roman"/>
        </w:rPr>
        <w:t>zv</w:t>
      </w:r>
      <w:proofErr w:type="spellEnd"/>
      <w:r>
        <w:rPr>
          <w:rFonts w:ascii="Times New Roman" w:hAnsi="Times New Roman" w:cs="Times New Roman"/>
        </w:rPr>
        <w:t xml:space="preserve">.“Kovač“ u naravi ostalo gradilište površine 6155 m2 upisana u zk.ul.br. 1694 u K.O. Eminovo Selo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k.č.br.365/94 </w:t>
      </w:r>
      <w:proofErr w:type="spellStart"/>
      <w:r>
        <w:rPr>
          <w:rFonts w:ascii="Times New Roman" w:hAnsi="Times New Roman" w:cs="Times New Roman"/>
        </w:rPr>
        <w:t>zv</w:t>
      </w:r>
      <w:proofErr w:type="spellEnd"/>
      <w:r>
        <w:rPr>
          <w:rFonts w:ascii="Times New Roman" w:hAnsi="Times New Roman" w:cs="Times New Roman"/>
        </w:rPr>
        <w:t>.“Kovač“  u naravi gradilište površine 6155  m2 upisana u PL 105 u K.O. Eminovo Selo kao posjed općine Tomislavgrad 1/1,</w:t>
      </w:r>
    </w:p>
    <w:p w:rsidR="00EE68F5" w:rsidRDefault="00000000">
      <w:pPr>
        <w:pStyle w:val="Tijeloteksta"/>
        <w:ind w:firstLine="708"/>
        <w:jc w:val="both"/>
        <w:rPr>
          <w:rFonts w:ascii="Times New Roman" w:hAnsi="Times New Roman"/>
        </w:rPr>
      </w:pPr>
      <w:r>
        <w:rPr>
          <w:rFonts w:ascii="Times New Roman" w:hAnsi="Times New Roman" w:cs="Times New Roman"/>
        </w:rPr>
        <w:t xml:space="preserve">- k.č.br.365/96 </w:t>
      </w:r>
      <w:proofErr w:type="spellStart"/>
      <w:r>
        <w:rPr>
          <w:rFonts w:ascii="Times New Roman" w:hAnsi="Times New Roman" w:cs="Times New Roman"/>
        </w:rPr>
        <w:t>zv</w:t>
      </w:r>
      <w:proofErr w:type="spellEnd"/>
      <w:r>
        <w:rPr>
          <w:rFonts w:ascii="Times New Roman" w:hAnsi="Times New Roman" w:cs="Times New Roman"/>
        </w:rPr>
        <w:t xml:space="preserve">.“Kovač“ u naravi ostalo gradilište površine 6088 m2 upisana u zk.ul.br. 1694 u K.O. Eminovo Selo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k.č.br.365/96 </w:t>
      </w:r>
      <w:proofErr w:type="spellStart"/>
      <w:r>
        <w:rPr>
          <w:rFonts w:ascii="Times New Roman" w:hAnsi="Times New Roman" w:cs="Times New Roman"/>
        </w:rPr>
        <w:t>zv</w:t>
      </w:r>
      <w:proofErr w:type="spellEnd"/>
      <w:r>
        <w:rPr>
          <w:rFonts w:ascii="Times New Roman" w:hAnsi="Times New Roman" w:cs="Times New Roman"/>
        </w:rPr>
        <w:t>.“Kovač“  u naravi gradilište površine 6088  m2 upisana u PL 105 u K.O. Eminovo Selo kao posjed općine Tomislavgrad 1/1,</w:t>
      </w:r>
    </w:p>
    <w:p w:rsidR="00EE68F5" w:rsidRDefault="00000000">
      <w:pPr>
        <w:pStyle w:val="Tijeloteksta"/>
        <w:ind w:firstLine="708"/>
        <w:jc w:val="both"/>
        <w:rPr>
          <w:rFonts w:ascii="Times New Roman" w:hAnsi="Times New Roman"/>
        </w:rPr>
      </w:pPr>
      <w:r>
        <w:rPr>
          <w:rFonts w:ascii="Times New Roman" w:hAnsi="Times New Roman" w:cs="Times New Roman"/>
        </w:rPr>
        <w:t xml:space="preserve">- k.č.br.365/98 </w:t>
      </w:r>
      <w:proofErr w:type="spellStart"/>
      <w:r>
        <w:rPr>
          <w:rFonts w:ascii="Times New Roman" w:hAnsi="Times New Roman" w:cs="Times New Roman"/>
        </w:rPr>
        <w:t>zv</w:t>
      </w:r>
      <w:proofErr w:type="spellEnd"/>
      <w:r>
        <w:rPr>
          <w:rFonts w:ascii="Times New Roman" w:hAnsi="Times New Roman" w:cs="Times New Roman"/>
        </w:rPr>
        <w:t xml:space="preserve">.“Kovač“ u naravi ostalo gradilište površine 5830 m2 upisana u zk.ul.br. 1694 u K.O. Eminovo Selo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k.č.br.365/98 </w:t>
      </w:r>
      <w:proofErr w:type="spellStart"/>
      <w:r>
        <w:rPr>
          <w:rFonts w:ascii="Times New Roman" w:hAnsi="Times New Roman" w:cs="Times New Roman"/>
        </w:rPr>
        <w:t>zv</w:t>
      </w:r>
      <w:proofErr w:type="spellEnd"/>
      <w:r>
        <w:rPr>
          <w:rFonts w:ascii="Times New Roman" w:hAnsi="Times New Roman" w:cs="Times New Roman"/>
        </w:rPr>
        <w:t>.“Kovač“  u naravi gradilište površine 5830  m2 upisana u PL 105 u K.O. Eminovo Selo kao posjed općine Tomislavgrad 1/1,</w:t>
      </w:r>
    </w:p>
    <w:p w:rsidR="00EE68F5" w:rsidRDefault="00000000">
      <w:pPr>
        <w:pStyle w:val="Tijeloteksta"/>
        <w:ind w:firstLine="708"/>
        <w:jc w:val="both"/>
        <w:rPr>
          <w:rFonts w:ascii="Times New Roman" w:hAnsi="Times New Roman"/>
        </w:rPr>
      </w:pPr>
      <w:r>
        <w:rPr>
          <w:rFonts w:ascii="Times New Roman" w:hAnsi="Times New Roman" w:cs="Times New Roman"/>
        </w:rPr>
        <w:lastRenderedPageBreak/>
        <w:t xml:space="preserve">- k.č.br.365/99 </w:t>
      </w:r>
      <w:proofErr w:type="spellStart"/>
      <w:r>
        <w:rPr>
          <w:rFonts w:ascii="Times New Roman" w:hAnsi="Times New Roman" w:cs="Times New Roman"/>
        </w:rPr>
        <w:t>zv</w:t>
      </w:r>
      <w:proofErr w:type="spellEnd"/>
      <w:r>
        <w:rPr>
          <w:rFonts w:ascii="Times New Roman" w:hAnsi="Times New Roman" w:cs="Times New Roman"/>
        </w:rPr>
        <w:t xml:space="preserve">.“Kovač“ u naravi ostalo gradilište površine 5926 m2 upisana u zk.ul.br. 1694 u K.O. Eminovo Selo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k.č.br.365/99 </w:t>
      </w:r>
      <w:proofErr w:type="spellStart"/>
      <w:r>
        <w:rPr>
          <w:rFonts w:ascii="Times New Roman" w:hAnsi="Times New Roman" w:cs="Times New Roman"/>
        </w:rPr>
        <w:t>zv</w:t>
      </w:r>
      <w:proofErr w:type="spellEnd"/>
      <w:r>
        <w:rPr>
          <w:rFonts w:ascii="Times New Roman" w:hAnsi="Times New Roman" w:cs="Times New Roman"/>
        </w:rPr>
        <w:t>.“Kovač“  u naravi gradilište površine 5926  m2 upisana u PL 105 u K.O. Eminovo Selo kao posjed općine Tomislavgrad 1/1.</w:t>
      </w:r>
    </w:p>
    <w:p w:rsidR="00EE68F5" w:rsidRDefault="00000000">
      <w:pPr>
        <w:pStyle w:val="Tijeloteksta"/>
        <w:ind w:firstLine="708"/>
        <w:jc w:val="both"/>
        <w:rPr>
          <w:rFonts w:ascii="Times New Roman" w:hAnsi="Times New Roman"/>
        </w:rPr>
      </w:pPr>
      <w:r>
        <w:rPr>
          <w:rFonts w:ascii="Times New Roman" w:hAnsi="Times New Roman" w:cs="Times New Roman"/>
        </w:rPr>
        <w:tab/>
        <w:t>K.O. STIPANJIĆI</w:t>
      </w:r>
    </w:p>
    <w:p w:rsidR="00EE68F5" w:rsidRDefault="00000000">
      <w:pPr>
        <w:jc w:val="both"/>
        <w:rPr>
          <w:rFonts w:ascii="Times New Roman" w:hAnsi="Times New Roman"/>
        </w:rPr>
      </w:pPr>
      <w:r>
        <w:rPr>
          <w:rFonts w:ascii="Times New Roman" w:hAnsi="Times New Roman" w:cs="Times New Roman"/>
        </w:rPr>
        <w:tab/>
        <w:t xml:space="preserve">- k.č.br. 3/6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6193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3/6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6193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p>
    <w:p w:rsidR="00EE68F5" w:rsidRDefault="00000000">
      <w:pPr>
        <w:jc w:val="both"/>
        <w:rPr>
          <w:rFonts w:ascii="Times New Roman" w:hAnsi="Times New Roman"/>
        </w:rPr>
      </w:pPr>
      <w:r>
        <w:rPr>
          <w:rFonts w:ascii="Times New Roman" w:hAnsi="Times New Roman" w:cs="Times New Roman"/>
        </w:rPr>
        <w:tab/>
        <w:t xml:space="preserve">- k.č.br. 3/8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5630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3/8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5630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p>
    <w:p w:rsidR="00EE68F5" w:rsidRDefault="00000000">
      <w:pPr>
        <w:jc w:val="both"/>
        <w:rPr>
          <w:rFonts w:ascii="Times New Roman" w:hAnsi="Times New Roman"/>
        </w:rPr>
      </w:pPr>
      <w:r>
        <w:rPr>
          <w:rFonts w:ascii="Times New Roman" w:hAnsi="Times New Roman" w:cs="Times New Roman"/>
        </w:rPr>
        <w:tab/>
        <w:t xml:space="preserve">- k.č.br. 3/9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6334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3/9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6334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p>
    <w:p w:rsidR="00EE68F5" w:rsidRDefault="00000000">
      <w:pPr>
        <w:jc w:val="both"/>
        <w:rPr>
          <w:rFonts w:ascii="Times New Roman" w:hAnsi="Times New Roman"/>
        </w:rPr>
      </w:pPr>
      <w:r>
        <w:rPr>
          <w:rFonts w:ascii="Times New Roman" w:hAnsi="Times New Roman" w:cs="Times New Roman"/>
        </w:rPr>
        <w:tab/>
        <w:t xml:space="preserve">- k.č.br. 3/11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5985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3/11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5985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p>
    <w:p w:rsidR="00EE68F5" w:rsidRDefault="00000000">
      <w:pPr>
        <w:jc w:val="both"/>
        <w:rPr>
          <w:rFonts w:ascii="Times New Roman" w:hAnsi="Times New Roman"/>
        </w:rPr>
      </w:pPr>
      <w:r>
        <w:rPr>
          <w:rFonts w:ascii="Times New Roman" w:hAnsi="Times New Roman" w:cs="Times New Roman"/>
        </w:rPr>
        <w:tab/>
        <w:t xml:space="preserve">- k.č.br. 3/12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5387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3/12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5387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p>
    <w:p w:rsidR="00EE68F5" w:rsidRDefault="00000000">
      <w:pPr>
        <w:jc w:val="both"/>
        <w:rPr>
          <w:rFonts w:ascii="Times New Roman" w:hAnsi="Times New Roman"/>
        </w:rPr>
      </w:pPr>
      <w:r>
        <w:rPr>
          <w:rFonts w:ascii="Times New Roman" w:hAnsi="Times New Roman" w:cs="Times New Roman"/>
        </w:rPr>
        <w:tab/>
        <w:t xml:space="preserve">- k.č.br. 3/14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6131 m2 upisana u zk.ul.br. 317 u K.O. </w:t>
      </w:r>
      <w:proofErr w:type="spellStart"/>
      <w:r>
        <w:rPr>
          <w:rFonts w:ascii="Times New Roman" w:hAnsi="Times New Roman" w:cs="Times New Roman"/>
        </w:rPr>
        <w:t>Stipanjići</w:t>
      </w:r>
      <w:proofErr w:type="spellEnd"/>
      <w:r>
        <w:rPr>
          <w:rFonts w:ascii="Times New Roman" w:hAnsi="Times New Roman" w:cs="Times New Roman"/>
        </w:rPr>
        <w:t xml:space="preserve"> kao vlasništvo općine Tomislavgrad 1/1, kojoj po katastarskom </w:t>
      </w:r>
      <w:proofErr w:type="spellStart"/>
      <w:r>
        <w:rPr>
          <w:rFonts w:ascii="Times New Roman" w:hAnsi="Times New Roman" w:cs="Times New Roman"/>
        </w:rPr>
        <w:t>operatu</w:t>
      </w:r>
      <w:proofErr w:type="spellEnd"/>
      <w:r>
        <w:rPr>
          <w:rFonts w:ascii="Times New Roman" w:hAnsi="Times New Roman" w:cs="Times New Roman"/>
        </w:rPr>
        <w:t xml:space="preserve"> odgovara k.č.br. 3/14 </w:t>
      </w:r>
      <w:proofErr w:type="spellStart"/>
      <w:r>
        <w:rPr>
          <w:rFonts w:ascii="Times New Roman" w:hAnsi="Times New Roman" w:cs="Times New Roman"/>
        </w:rPr>
        <w:t>zv</w:t>
      </w:r>
      <w:proofErr w:type="spellEnd"/>
      <w:r>
        <w:rPr>
          <w:rFonts w:ascii="Times New Roman" w:hAnsi="Times New Roman" w:cs="Times New Roman"/>
        </w:rPr>
        <w:t xml:space="preserve">.“Mali </w:t>
      </w:r>
      <w:proofErr w:type="spellStart"/>
      <w:r>
        <w:rPr>
          <w:rFonts w:ascii="Times New Roman" w:hAnsi="Times New Roman" w:cs="Times New Roman"/>
        </w:rPr>
        <w:t>višegrad</w:t>
      </w:r>
      <w:proofErr w:type="spellEnd"/>
      <w:r>
        <w:rPr>
          <w:rFonts w:ascii="Times New Roman" w:hAnsi="Times New Roman" w:cs="Times New Roman"/>
        </w:rPr>
        <w:t xml:space="preserve">“ u naravi gradilište površine 6131 m2 upisana u PL 125 u K.O. </w:t>
      </w:r>
      <w:proofErr w:type="spellStart"/>
      <w:r>
        <w:rPr>
          <w:rFonts w:ascii="Times New Roman" w:hAnsi="Times New Roman" w:cs="Times New Roman"/>
        </w:rPr>
        <w:t>Stipanjići</w:t>
      </w:r>
      <w:proofErr w:type="spellEnd"/>
      <w:r>
        <w:rPr>
          <w:rFonts w:ascii="Times New Roman" w:hAnsi="Times New Roman" w:cs="Times New Roman"/>
        </w:rPr>
        <w:t xml:space="preserve"> kao posjed općine Tomislavgrad 1/1.</w:t>
      </w:r>
      <w:r>
        <w:rPr>
          <w:rFonts w:ascii="Times New Roman" w:hAnsi="Times New Roman" w:cs="Times New Roman"/>
        </w:rPr>
        <w:tab/>
      </w:r>
    </w:p>
    <w:p w:rsidR="00EE68F5" w:rsidRDefault="00EE68F5">
      <w:pPr>
        <w:jc w:val="both"/>
        <w:rPr>
          <w:rFonts w:ascii="Times New Roman" w:hAnsi="Times New Roman" w:cs="Times New Roman"/>
        </w:rPr>
      </w:pPr>
    </w:p>
    <w:p w:rsidR="00EE68F5" w:rsidRDefault="00000000">
      <w:pPr>
        <w:jc w:val="both"/>
        <w:rPr>
          <w:rFonts w:ascii="Times New Roman" w:hAnsi="Times New Roman"/>
        </w:rPr>
      </w:pPr>
      <w:r>
        <w:rPr>
          <w:rFonts w:ascii="Times New Roman" w:hAnsi="Times New Roman" w:cs="Times New Roman"/>
        </w:rPr>
        <w:tab/>
        <w:t>Ukupna površina zemljišta koja će biti opterećena pravom građenja iznosi 65 425 m2.</w:t>
      </w:r>
    </w:p>
    <w:p w:rsidR="00EE68F5" w:rsidRDefault="00EE68F5">
      <w:pPr>
        <w:jc w:val="both"/>
        <w:rPr>
          <w:rFonts w:ascii="Times New Roman" w:eastAsia="Times New Roman" w:hAnsi="Times New Roman" w:cs="Times New Roman"/>
        </w:rPr>
      </w:pPr>
    </w:p>
    <w:p w:rsidR="00EE68F5" w:rsidRDefault="00000000">
      <w:pPr>
        <w:pStyle w:val="Tijeloteksta"/>
        <w:jc w:val="both"/>
        <w:rPr>
          <w:rFonts w:ascii="Times New Roman" w:hAnsi="Times New Roman"/>
          <w:b/>
          <w:bCs/>
        </w:rPr>
      </w:pPr>
      <w:r>
        <w:rPr>
          <w:rFonts w:ascii="Times New Roman" w:hAnsi="Times New Roman"/>
          <w:b/>
          <w:bCs/>
        </w:rPr>
        <w:t>II UVJETI  OPTEREĆENJA PRAVOM GRAĐENJA</w:t>
      </w:r>
    </w:p>
    <w:p w:rsidR="00EE68F5" w:rsidRDefault="00000000">
      <w:pPr>
        <w:jc w:val="both"/>
        <w:rPr>
          <w:rFonts w:ascii="Times New Roman" w:hAnsi="Times New Roman"/>
        </w:rPr>
      </w:pPr>
      <w:r>
        <w:rPr>
          <w:rFonts w:ascii="Times New Roman" w:eastAsia="Times New Roman" w:hAnsi="Times New Roman" w:cs="Times New Roman"/>
        </w:rPr>
        <w:tab/>
        <w:t>Opterećenje nekretnina iz točke 1. ove odluke osnivanjem prava građenja u svrhu izgradnje  vjetroelektrane „</w:t>
      </w:r>
      <w:proofErr w:type="spellStart"/>
      <w:r>
        <w:rPr>
          <w:rFonts w:ascii="Times New Roman" w:eastAsia="Times New Roman" w:hAnsi="Times New Roman" w:cs="Times New Roman"/>
        </w:rPr>
        <w:t>Tušnica</w:t>
      </w:r>
      <w:proofErr w:type="spellEnd"/>
      <w:r>
        <w:rPr>
          <w:rFonts w:ascii="Times New Roman" w:eastAsia="Times New Roman" w:hAnsi="Times New Roman" w:cs="Times New Roman"/>
        </w:rPr>
        <w:t>” izvršit će se u korist stjecatelja prava građenja koji će biti određen u postupku provođenja javnog oglasa pod sljedećim uvjetima:</w:t>
      </w:r>
    </w:p>
    <w:p w:rsidR="00EE68F5" w:rsidRDefault="00000000">
      <w:pPr>
        <w:jc w:val="both"/>
        <w:rPr>
          <w:rFonts w:ascii="Times New Roman" w:hAnsi="Times New Roman"/>
        </w:rPr>
      </w:pPr>
      <w:r>
        <w:rPr>
          <w:rFonts w:ascii="Times New Roman" w:eastAsia="Times New Roman" w:hAnsi="Times New Roman" w:cs="Times New Roman"/>
        </w:rPr>
        <w:tab/>
        <w:t>- pravo građenja na predmetnim nekretninama osniva se na period od 30 godina od dana upisa istih u zemljišne knjige, s mogućnošću produljenja  roka ukoliko ugovorne stranke bude imale interesa za daljnje korištenje predmetnih nekretnina, a prestaje istekom roka na koji je osnovano ili ispunjenjem bili kojeg uvjeta navedenog u članku 310. Zakona o stvarnim pravima Federacije BiH,</w:t>
      </w:r>
    </w:p>
    <w:p w:rsidR="00EE68F5" w:rsidRDefault="00000000">
      <w:pPr>
        <w:jc w:val="both"/>
        <w:rPr>
          <w:rFonts w:ascii="Times New Roman" w:hAnsi="Times New Roman"/>
        </w:rPr>
      </w:pPr>
      <w:r>
        <w:rPr>
          <w:rFonts w:ascii="Times New Roman" w:eastAsia="Times New Roman" w:hAnsi="Times New Roman" w:cs="Times New Roman"/>
        </w:rPr>
        <w:tab/>
        <w:t>- početna  tržišna cijena za zemljište koje se opterećuje pravom građenja utvrđena je u iznosu 12.790,78 KM (</w:t>
      </w:r>
      <w:proofErr w:type="spellStart"/>
      <w:r>
        <w:rPr>
          <w:rFonts w:ascii="Times New Roman" w:eastAsia="Times New Roman" w:hAnsi="Times New Roman" w:cs="Times New Roman"/>
        </w:rPr>
        <w:t>slovima:dvanaesttisićasedamstodevedeset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konveribilnihmaraka</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sedamdesetosam</w:t>
      </w:r>
      <w:proofErr w:type="spellEnd"/>
      <w:r>
        <w:rPr>
          <w:rFonts w:ascii="Times New Roman" w:eastAsia="Times New Roman" w:hAnsi="Times New Roman" w:cs="Times New Roman"/>
        </w:rPr>
        <w:t xml:space="preserve"> pfenniga) kao godišnja naknada (na rok od 30 godina), određena je na temelju vještačenja broj:100/22 od prosinca  2022. godine, od strane ovlaštenog sudskog vještaka Josipa Petrovića </w:t>
      </w:r>
      <w:proofErr w:type="spellStart"/>
      <w:r>
        <w:rPr>
          <w:rFonts w:ascii="Times New Roman" w:eastAsia="Times New Roman" w:hAnsi="Times New Roman" w:cs="Times New Roman"/>
        </w:rPr>
        <w:t>dipl.ing.građ</w:t>
      </w:r>
      <w:proofErr w:type="spellEnd"/>
      <w:r>
        <w:rPr>
          <w:rFonts w:ascii="Times New Roman" w:eastAsia="Times New Roman" w:hAnsi="Times New Roman" w:cs="Times New Roman"/>
        </w:rPr>
        <w:t xml:space="preserve">. iz </w:t>
      </w:r>
      <w:proofErr w:type="spellStart"/>
      <w:r>
        <w:rPr>
          <w:rFonts w:ascii="Times New Roman" w:eastAsia="Times New Roman" w:hAnsi="Times New Roman" w:cs="Times New Roman"/>
        </w:rPr>
        <w:t>Mesihovine</w:t>
      </w:r>
      <w:proofErr w:type="spellEnd"/>
      <w:r>
        <w:rPr>
          <w:rFonts w:ascii="Times New Roman" w:eastAsia="Times New Roman" w:hAnsi="Times New Roman" w:cs="Times New Roman"/>
        </w:rPr>
        <w:t xml:space="preserve"> Općina Tomislavgrad, u skladu s odredbama članka 299. Zakona o stvarnim pravima Federacije BiH, prema kojima je nositelj prava građenja dužan </w:t>
      </w:r>
      <w:r>
        <w:rPr>
          <w:rFonts w:ascii="Times New Roman" w:eastAsia="Times New Roman" w:hAnsi="Times New Roman" w:cs="Times New Roman"/>
        </w:rPr>
        <w:lastRenderedPageBreak/>
        <w:t>vlasniku zemljišta plaćati mjesečnu rentu u iznosu početne zakupnine za opterećeno zemljište ukoliko nije drugačije određeno,</w:t>
      </w:r>
    </w:p>
    <w:p w:rsidR="00EE68F5" w:rsidRDefault="00000000">
      <w:pPr>
        <w:jc w:val="both"/>
        <w:rPr>
          <w:rFonts w:ascii="Times New Roman" w:hAnsi="Times New Roman"/>
        </w:rPr>
      </w:pPr>
      <w:r>
        <w:rPr>
          <w:rFonts w:ascii="Times New Roman" w:eastAsia="Times New Roman" w:hAnsi="Times New Roman" w:cs="Times New Roman"/>
        </w:rPr>
        <w:tab/>
        <w:t>- opterećenje nekretnina pravom građenja navedenih u točci 1. ove odluke vrši se u svrhu izgradnje vjetroelektrane "</w:t>
      </w:r>
      <w:proofErr w:type="spellStart"/>
      <w:r>
        <w:rPr>
          <w:rFonts w:ascii="Times New Roman" w:eastAsia="Times New Roman" w:hAnsi="Times New Roman" w:cs="Times New Roman"/>
        </w:rPr>
        <w:t>Tušnica</w:t>
      </w:r>
      <w:proofErr w:type="spellEnd"/>
      <w:r>
        <w:rPr>
          <w:rFonts w:ascii="Times New Roman" w:eastAsia="Times New Roman" w:hAnsi="Times New Roman" w:cs="Times New Roman"/>
        </w:rPr>
        <w:t xml:space="preserve">",  instalirane snage 72,6 MW,  u skladu Rješenjem o Urbanističkoj suglasnosti Federalnog ministarstva prostornog uređenja </w:t>
      </w:r>
      <w:proofErr w:type="spellStart"/>
      <w:r>
        <w:rPr>
          <w:rFonts w:ascii="Times New Roman" w:eastAsia="Times New Roman" w:hAnsi="Times New Roman" w:cs="Times New Roman"/>
        </w:rPr>
        <w:t>Broj:UPI</w:t>
      </w:r>
      <w:proofErr w:type="spellEnd"/>
      <w:r>
        <w:rPr>
          <w:rFonts w:ascii="Times New Roman" w:eastAsia="Times New Roman" w:hAnsi="Times New Roman" w:cs="Times New Roman"/>
        </w:rPr>
        <w:t>/03-19-2-279/20 od 07.07.2021. godine i Rješenja Federalnog ministarstva prostornog uređenja o Načelnom odobrenju za građenje složene građevine - vjetroelektrane "</w:t>
      </w:r>
      <w:proofErr w:type="spellStart"/>
      <w:r>
        <w:rPr>
          <w:rFonts w:ascii="Times New Roman" w:eastAsia="Times New Roman" w:hAnsi="Times New Roman" w:cs="Times New Roman"/>
        </w:rPr>
        <w:t>Tušnica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broj:UPI</w:t>
      </w:r>
      <w:proofErr w:type="spellEnd"/>
      <w:r>
        <w:rPr>
          <w:rFonts w:ascii="Times New Roman" w:eastAsia="Times New Roman" w:hAnsi="Times New Roman" w:cs="Times New Roman"/>
        </w:rPr>
        <w:t xml:space="preserve">/03-19-2-587/21 od 07.10.2021. godine, Rješenja o izmjeni Rješenja </w:t>
      </w:r>
      <w:proofErr w:type="spellStart"/>
      <w:r>
        <w:rPr>
          <w:rFonts w:ascii="Times New Roman" w:eastAsia="Times New Roman" w:hAnsi="Times New Roman" w:cs="Times New Roman"/>
        </w:rPr>
        <w:t>broj:UPI</w:t>
      </w:r>
      <w:proofErr w:type="spellEnd"/>
      <w:r>
        <w:rPr>
          <w:rFonts w:ascii="Times New Roman" w:eastAsia="Times New Roman" w:hAnsi="Times New Roman" w:cs="Times New Roman"/>
        </w:rPr>
        <w:t xml:space="preserve">/03-19-2-279/20 od 29.07.2022. godine i Rješenja o izmjeni Rješenja </w:t>
      </w:r>
      <w:proofErr w:type="spellStart"/>
      <w:r>
        <w:rPr>
          <w:rFonts w:ascii="Times New Roman" w:eastAsia="Times New Roman" w:hAnsi="Times New Roman" w:cs="Times New Roman"/>
        </w:rPr>
        <w:t>broj:UPI</w:t>
      </w:r>
      <w:proofErr w:type="spellEnd"/>
      <w:r>
        <w:rPr>
          <w:rFonts w:ascii="Times New Roman" w:eastAsia="Times New Roman" w:hAnsi="Times New Roman" w:cs="Times New Roman"/>
        </w:rPr>
        <w:t xml:space="preserve">/03-19-2-587/21 od 01.08.2022. godine, </w:t>
      </w:r>
    </w:p>
    <w:p w:rsidR="00EE68F5" w:rsidRDefault="00000000">
      <w:pPr>
        <w:pStyle w:val="Tijeloteksta"/>
        <w:jc w:val="both"/>
        <w:rPr>
          <w:rFonts w:ascii="Times New Roman" w:hAnsi="Times New Roman"/>
        </w:rPr>
      </w:pPr>
      <w:r>
        <w:rPr>
          <w:rFonts w:ascii="Times New Roman" w:eastAsia="Times New Roman" w:hAnsi="Times New Roman" w:cs="Times New Roman"/>
        </w:rPr>
        <w:tab/>
        <w:t>- osnivanje prava građenja na predmetnom zemljištu radi izgradnje vjetroelektrane „</w:t>
      </w:r>
      <w:proofErr w:type="spellStart"/>
      <w:r>
        <w:rPr>
          <w:rFonts w:ascii="Times New Roman" w:eastAsia="Times New Roman" w:hAnsi="Times New Roman" w:cs="Times New Roman"/>
        </w:rPr>
        <w:t>Tušnica</w:t>
      </w:r>
      <w:proofErr w:type="spellEnd"/>
      <w:r>
        <w:rPr>
          <w:rFonts w:ascii="Times New Roman" w:eastAsia="Times New Roman" w:hAnsi="Times New Roman" w:cs="Times New Roman"/>
        </w:rPr>
        <w:t>” putem javnog nadmetanja-licitacije provest će se u skladu sa odredbama Pravilnika o postupku javnog natječaja za raspolaganje nekretninama u vlasništvu Federacije BiH, županija, općina i gradova (“Službene novine Federacije BiH“, br:17/14), članka 41. i 42. Odluke o građevinskom zemljištu („Službeni glasnik općine Tomislavgrad”, broj:1/19, 1/22 i 4/22) i Odluke o osnivanju prava građenja na neizgrađenom ostalom građevinskom zemljištu putem javnog nadmetanja-licitacije ("Službeni glasnik općine Tomislavgrad", broj: 8/22).</w:t>
      </w:r>
    </w:p>
    <w:p w:rsidR="00EE68F5" w:rsidRDefault="00000000">
      <w:pPr>
        <w:jc w:val="both"/>
        <w:rPr>
          <w:rFonts w:ascii="Times New Roman" w:hAnsi="Times New Roman"/>
          <w:b/>
          <w:bCs/>
        </w:rPr>
      </w:pPr>
      <w:r>
        <w:rPr>
          <w:rFonts w:ascii="Times New Roman" w:hAnsi="Times New Roman"/>
          <w:b/>
          <w:bCs/>
        </w:rPr>
        <w:t xml:space="preserve"> III  JAMSTVENI IZNOS </w:t>
      </w:r>
    </w:p>
    <w:p w:rsidR="00EE68F5" w:rsidRDefault="00000000">
      <w:pPr>
        <w:jc w:val="both"/>
        <w:rPr>
          <w:rFonts w:ascii="Times New Roman" w:hAnsi="Times New Roman"/>
        </w:rPr>
      </w:pPr>
      <w:r>
        <w:rPr>
          <w:rFonts w:ascii="Times New Roman" w:hAnsi="Times New Roman"/>
        </w:rPr>
        <w:t xml:space="preserve">      </w:t>
      </w:r>
    </w:p>
    <w:p w:rsidR="00EE68F5" w:rsidRDefault="00000000">
      <w:pPr>
        <w:pStyle w:val="Tijeloteksta"/>
        <w:jc w:val="both"/>
        <w:rPr>
          <w:rFonts w:ascii="Times New Roman" w:hAnsi="Times New Roman"/>
        </w:rPr>
      </w:pPr>
      <w:r>
        <w:rPr>
          <w:rFonts w:ascii="Times New Roman" w:hAnsi="Times New Roman"/>
        </w:rPr>
        <w:t>Pravo sudjelovanja u postupku javnog nadmetanja ima svaki sudionik nadmetanja - licitacije koji  uplati :</w:t>
      </w:r>
    </w:p>
    <w:p w:rsidR="00EE68F5" w:rsidRDefault="00000000">
      <w:pPr>
        <w:pStyle w:val="Tijeloteksta"/>
        <w:jc w:val="both"/>
        <w:rPr>
          <w:rFonts w:ascii="Times New Roman" w:hAnsi="Times New Roman"/>
        </w:rPr>
      </w:pPr>
      <w:r>
        <w:rPr>
          <w:rFonts w:ascii="Times New Roman" w:hAnsi="Times New Roman"/>
        </w:rPr>
        <w:tab/>
        <w:t xml:space="preserve"> Jamstveni iznos  za osnivanje prava građenja na  građevinskom zemljištu se utvrđuje u iznosu od 10</w:t>
      </w:r>
      <w:r>
        <w:rPr>
          <w:rFonts w:ascii="Times New Roman" w:eastAsia="Lucida Sans Unicode" w:hAnsi="Times New Roman"/>
        </w:rPr>
        <w:t xml:space="preserve">% od početne prodajne cijene građevinske parcele za koju se prijavljuje navedene u </w:t>
      </w:r>
      <w:proofErr w:type="spellStart"/>
      <w:r>
        <w:rPr>
          <w:rFonts w:ascii="Times New Roman" w:eastAsia="Lucida Sans Unicode" w:hAnsi="Times New Roman"/>
        </w:rPr>
        <w:t>toč</w:t>
      </w:r>
      <w:proofErr w:type="spellEnd"/>
      <w:r>
        <w:rPr>
          <w:rFonts w:ascii="Times New Roman" w:eastAsia="Lucida Sans Unicode" w:hAnsi="Times New Roman"/>
        </w:rPr>
        <w:t>. 1. ovog  javnog oglasa, s tim da jamstveni iznos ne može biti manji od 1.000,00 KM, niti viši od 50.000, 00 KM.</w:t>
      </w:r>
    </w:p>
    <w:p w:rsidR="00EE68F5" w:rsidRDefault="00000000">
      <w:pPr>
        <w:pStyle w:val="Tijeloteksta"/>
        <w:jc w:val="both"/>
        <w:rPr>
          <w:rFonts w:ascii="Times New Roman" w:hAnsi="Times New Roman"/>
        </w:rPr>
      </w:pPr>
      <w:r>
        <w:rPr>
          <w:rFonts w:ascii="Times New Roman" w:eastAsia="Lucida Sans Unicode" w:hAnsi="Times New Roman"/>
        </w:rPr>
        <w:tab/>
      </w:r>
      <w:r>
        <w:rPr>
          <w:rFonts w:ascii="Times New Roman" w:eastAsia="Lucida Sans Unicode" w:hAnsi="Times New Roman"/>
          <w:b/>
          <w:bCs/>
        </w:rPr>
        <w:t xml:space="preserve"> Jamstveni iznos za </w:t>
      </w:r>
      <w:r>
        <w:rPr>
          <w:rFonts w:ascii="Times New Roman" w:eastAsia="Times New Roman" w:hAnsi="Times New Roman" w:cs="Times New Roman"/>
          <w:b/>
          <w:bCs/>
        </w:rPr>
        <w:t>osnivanje prava građenja na predmetnom zemljištu</w:t>
      </w:r>
      <w:r>
        <w:rPr>
          <w:rFonts w:ascii="Times New Roman" w:eastAsia="Lucida Sans Unicode" w:hAnsi="Times New Roman"/>
          <w:b/>
          <w:bCs/>
        </w:rPr>
        <w:t xml:space="preserve"> uplaćuje se u iznosu od </w:t>
      </w:r>
      <w:r>
        <w:rPr>
          <w:rFonts w:ascii="Times New Roman" w:eastAsia="Times New Roman" w:hAnsi="Times New Roman" w:cs="Times New Roman"/>
          <w:b/>
          <w:bCs/>
        </w:rPr>
        <w:t>12.790,78 KM (</w:t>
      </w:r>
      <w:proofErr w:type="spellStart"/>
      <w:r>
        <w:rPr>
          <w:rFonts w:ascii="Times New Roman" w:eastAsia="Times New Roman" w:hAnsi="Times New Roman" w:cs="Times New Roman"/>
          <w:b/>
          <w:bCs/>
        </w:rPr>
        <w:t>slovima:dvanaesttisućasedamstodevedeset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konvertibilnihmaraka</w:t>
      </w:r>
      <w:proofErr w:type="spellEnd"/>
      <w:r>
        <w:rPr>
          <w:rFonts w:ascii="Times New Roman" w:eastAsia="Times New Roman" w:hAnsi="Times New Roman" w:cs="Times New Roman"/>
          <w:b/>
          <w:bCs/>
        </w:rPr>
        <w:t xml:space="preserve">  i </w:t>
      </w:r>
      <w:proofErr w:type="spellStart"/>
      <w:r>
        <w:rPr>
          <w:rFonts w:ascii="Times New Roman" w:eastAsia="Times New Roman" w:hAnsi="Times New Roman" w:cs="Times New Roman"/>
          <w:b/>
          <w:bCs/>
        </w:rPr>
        <w:t>sedamdesetosam</w:t>
      </w:r>
      <w:proofErr w:type="spellEnd"/>
      <w:r>
        <w:rPr>
          <w:rFonts w:ascii="Times New Roman" w:eastAsia="Times New Roman" w:hAnsi="Times New Roman" w:cs="Times New Roman"/>
          <w:b/>
          <w:bCs/>
        </w:rPr>
        <w:t xml:space="preserve"> pfenniga)</w:t>
      </w:r>
      <w:r>
        <w:rPr>
          <w:rFonts w:ascii="Times New Roman" w:eastAsia="Lucida Sans Unicode" w:hAnsi="Times New Roman" w:cs="Times New Roman"/>
          <w:b/>
          <w:bCs/>
        </w:rPr>
        <w:t>,</w:t>
      </w:r>
      <w:r>
        <w:rPr>
          <w:rFonts w:ascii="Times New Roman" w:eastAsia="Lucida Sans Unicode" w:hAnsi="Times New Roman"/>
          <w:b/>
          <w:bCs/>
        </w:rPr>
        <w:t xml:space="preserve"> na transakcijski račun Općine Tomislavgrad broj:3380002210604367 kod UniCredit banke vrsta prihoda:722341 budžetska organizacija:1101111, šifra općine 028 - sredstva za zemljište i zemljišnu rentu.  </w:t>
      </w:r>
    </w:p>
    <w:p w:rsidR="00EE68F5" w:rsidRDefault="00000000">
      <w:pPr>
        <w:pStyle w:val="Tijeloteksta"/>
        <w:jc w:val="both"/>
        <w:rPr>
          <w:rFonts w:ascii="Times New Roman" w:hAnsi="Times New Roman"/>
        </w:rPr>
      </w:pPr>
      <w:r>
        <w:rPr>
          <w:rFonts w:ascii="Times New Roman" w:eastAsia="Times New Roman" w:hAnsi="Times New Roman"/>
        </w:rPr>
        <w:t xml:space="preserve">      </w:t>
      </w:r>
      <w:r>
        <w:rPr>
          <w:rFonts w:ascii="Times New Roman" w:eastAsia="Lucida Sans Unicode" w:hAnsi="Times New Roman"/>
        </w:rPr>
        <w:tab/>
        <w:t>Sudioniku u javnom nadmetanju koji ne ostvari pravo građenja na predmetnom  građevnom  zemljištu, uplaćeni jamstveni iznos će se vratiti u roku od 8 (osam) dana od zaključivanja postupka javnog nadmetanja na broj tekućeg računa koji je bio dužan navesti u prijavi.</w:t>
      </w:r>
    </w:p>
    <w:p w:rsidR="00EE68F5" w:rsidRDefault="00000000">
      <w:pPr>
        <w:pStyle w:val="Tijeloteksta"/>
        <w:jc w:val="both"/>
        <w:rPr>
          <w:rFonts w:ascii="Times New Roman" w:hAnsi="Times New Roman"/>
        </w:rPr>
      </w:pPr>
      <w:r>
        <w:rPr>
          <w:rFonts w:ascii="Times New Roman" w:eastAsia="Lucida Sans Unicode" w:hAnsi="Times New Roman"/>
        </w:rPr>
        <w:tab/>
        <w:t>Uplaćeni jamstveni iznos će se najpovoljnijem ponuđaču uračunati u cijenu naknade za osnivanje prava građenja na predmetnom zemljištu.</w:t>
      </w:r>
    </w:p>
    <w:p w:rsidR="00EE68F5" w:rsidRDefault="00000000">
      <w:pPr>
        <w:pStyle w:val="WW-Tijeloteksta"/>
        <w:tabs>
          <w:tab w:val="left" w:pos="1114"/>
        </w:tabs>
        <w:ind w:left="0" w:firstLine="708"/>
        <w:rPr>
          <w:rFonts w:ascii="Times New Roman" w:hAnsi="Times New Roman"/>
        </w:rPr>
      </w:pPr>
      <w:r>
        <w:rPr>
          <w:rFonts w:ascii="Times New Roman" w:hAnsi="Times New Roman"/>
        </w:rPr>
        <w:t>Ako sudionik javnog nadmetanja čija ponuda bude utvrđena kao najpovoljnija odustane od zaključivanja ugovora, gubi pravo na povrat jamstvenog iznosa.</w:t>
      </w:r>
    </w:p>
    <w:p w:rsidR="00EE68F5" w:rsidRDefault="00000000">
      <w:pPr>
        <w:pStyle w:val="WW-Tijeloteksta"/>
        <w:tabs>
          <w:tab w:val="left" w:pos="1114"/>
        </w:tabs>
        <w:ind w:left="0" w:firstLine="708"/>
        <w:rPr>
          <w:rFonts w:ascii="Times New Roman" w:hAnsi="Times New Roman"/>
        </w:rPr>
      </w:pPr>
      <w:r>
        <w:rPr>
          <w:rFonts w:ascii="Times New Roman" w:hAnsi="Times New Roman"/>
        </w:rPr>
        <w:t>Javno nadmetanje se može održati ako u istom sudjeluju najmanje dva sudionika. Ukoliko na javni oglas pristigne samo jedna prijava, Povjerenstvo može pristupiti postupku opterećenja predmetne nekretnine pravom građenja nekretnina neposrednom pogodbom, pod uvjetom da cijena ne može biti niža od početne prodajne cijene objavljene u javnom oglasu.</w:t>
      </w:r>
    </w:p>
    <w:p w:rsidR="00EE68F5" w:rsidRDefault="00000000">
      <w:pPr>
        <w:pStyle w:val="WW-Tijeloteksta"/>
        <w:tabs>
          <w:tab w:val="left" w:pos="1114"/>
        </w:tabs>
        <w:ind w:left="0"/>
        <w:rPr>
          <w:rFonts w:ascii="Times New Roman" w:hAnsi="Times New Roman"/>
        </w:rPr>
      </w:pPr>
      <w:r>
        <w:rPr>
          <w:rFonts w:ascii="Times New Roman" w:hAnsi="Times New Roman"/>
        </w:rPr>
        <w:t xml:space="preserve">         Osnovni kriterij za izbor najpovoljnijeg ponuđača je ispunjavanje svih uvjeta iz javnog oglasa i visina ponuđene cijene u postupku javnog nadmetanja.</w:t>
      </w:r>
    </w:p>
    <w:p w:rsidR="00EE68F5" w:rsidRDefault="00000000">
      <w:pPr>
        <w:pStyle w:val="WW-Tijeloteksta"/>
        <w:ind w:left="0"/>
        <w:rPr>
          <w:rFonts w:ascii="Times New Roman" w:hAnsi="Times New Roman"/>
        </w:rPr>
      </w:pPr>
      <w:r>
        <w:rPr>
          <w:rFonts w:ascii="Times New Roman" w:eastAsia="Times New Roman" w:hAnsi="Times New Roman" w:cs="Times New Roman"/>
        </w:rPr>
        <w:lastRenderedPageBreak/>
        <w:t xml:space="preserve">      </w:t>
      </w:r>
    </w:p>
    <w:p w:rsidR="00EE68F5" w:rsidRDefault="00000000">
      <w:pPr>
        <w:pStyle w:val="Tijeloteksta"/>
        <w:jc w:val="both"/>
        <w:rPr>
          <w:rFonts w:ascii="Times New Roman" w:hAnsi="Times New Roman"/>
          <w:b/>
          <w:bCs/>
        </w:rPr>
      </w:pPr>
      <w:r>
        <w:rPr>
          <w:rFonts w:ascii="Times New Roman" w:hAnsi="Times New Roman"/>
          <w:b/>
          <w:bCs/>
        </w:rPr>
        <w:t>IV SADRŽAJ PRIJAVE</w:t>
      </w:r>
    </w:p>
    <w:p w:rsidR="00EE68F5" w:rsidRDefault="00000000">
      <w:pPr>
        <w:jc w:val="both"/>
        <w:rPr>
          <w:rFonts w:ascii="Times New Roman" w:hAnsi="Times New Roman"/>
        </w:rPr>
      </w:pPr>
      <w:r>
        <w:rPr>
          <w:rFonts w:ascii="Times New Roman" w:hAnsi="Times New Roman"/>
        </w:rPr>
        <w:tab/>
        <w:t>Pravo sudjelovanja u postupku javnog nadmetanja - licitacije imaju fizičke i pravne osobe koje prema važećim propisima mogu steći  pravo građenja na predmetnom zemljištu.</w:t>
      </w:r>
    </w:p>
    <w:p w:rsidR="00EE68F5" w:rsidRDefault="00000000">
      <w:pPr>
        <w:pStyle w:val="Tijeloteksta"/>
        <w:ind w:firstLine="708"/>
        <w:jc w:val="both"/>
        <w:rPr>
          <w:rFonts w:ascii="Times New Roman" w:hAnsi="Times New Roman"/>
        </w:rPr>
      </w:pPr>
      <w:r>
        <w:rPr>
          <w:rFonts w:ascii="Times New Roman" w:hAnsi="Times New Roman"/>
        </w:rPr>
        <w:t>Prijava za sudjelovanje na javnom nadmetanju podnosi se u pisanoj formi i mora sadržavati sljedeće:</w:t>
      </w:r>
    </w:p>
    <w:p w:rsidR="00EE68F5" w:rsidRDefault="00000000">
      <w:pPr>
        <w:ind w:firstLine="708"/>
        <w:jc w:val="both"/>
        <w:rPr>
          <w:rFonts w:ascii="Times New Roman" w:hAnsi="Times New Roman"/>
        </w:rPr>
      </w:pPr>
      <w:r>
        <w:rPr>
          <w:rFonts w:ascii="Times New Roman" w:hAnsi="Times New Roman"/>
        </w:rPr>
        <w:t xml:space="preserve">a)  Osnovne podatke o ponuđaču: </w:t>
      </w:r>
    </w:p>
    <w:p w:rsidR="00EE68F5" w:rsidRDefault="00000000">
      <w:pPr>
        <w:ind w:firstLine="708"/>
        <w:jc w:val="both"/>
        <w:rPr>
          <w:rFonts w:ascii="Times New Roman" w:hAnsi="Times New Roman"/>
        </w:rPr>
      </w:pPr>
      <w:r>
        <w:rPr>
          <w:rFonts w:ascii="Times New Roman" w:hAnsi="Times New Roman"/>
        </w:rPr>
        <w:t>- za fizičke osobe: ime, ime oca i prezime, adresa stanovanja, kopiju osobne iskaznice i broj telefona i broj tekućeg računa i potpis podnositelja prijave,</w:t>
      </w:r>
    </w:p>
    <w:p w:rsidR="00EE68F5" w:rsidRDefault="00000000">
      <w:pPr>
        <w:ind w:firstLine="708"/>
        <w:jc w:val="both"/>
        <w:rPr>
          <w:rFonts w:ascii="Times New Roman" w:hAnsi="Times New Roman"/>
        </w:rPr>
      </w:pPr>
      <w:r>
        <w:rPr>
          <w:rFonts w:ascii="Times New Roman" w:hAnsi="Times New Roman"/>
        </w:rPr>
        <w:t xml:space="preserve">- za pravne osobe: </w:t>
      </w:r>
    </w:p>
    <w:p w:rsidR="00EE68F5" w:rsidRDefault="00000000">
      <w:pPr>
        <w:ind w:firstLine="708"/>
        <w:jc w:val="both"/>
        <w:rPr>
          <w:rFonts w:ascii="Times New Roman" w:hAnsi="Times New Roman"/>
        </w:rPr>
      </w:pPr>
      <w:r>
        <w:rPr>
          <w:rFonts w:ascii="Times New Roman" w:hAnsi="Times New Roman"/>
        </w:rPr>
        <w:t>naziv tvrtke, sjedište, izvod iz sudskog registra (ID broj i PDV broj), broj žiro računa, broj telefona, potpis ovlaštene osobe za zastupanje i pečat.</w:t>
      </w:r>
    </w:p>
    <w:p w:rsidR="00EE68F5" w:rsidRDefault="00000000">
      <w:pPr>
        <w:ind w:firstLine="708"/>
        <w:jc w:val="both"/>
        <w:rPr>
          <w:rFonts w:ascii="Times New Roman" w:hAnsi="Times New Roman"/>
        </w:rPr>
      </w:pPr>
      <w:r>
        <w:rPr>
          <w:rFonts w:ascii="Times New Roman" w:hAnsi="Times New Roman"/>
        </w:rPr>
        <w:t xml:space="preserve">b)  Uz Prijavu na javni oglas potrebno je priložiti slijedeće:  </w:t>
      </w:r>
    </w:p>
    <w:p w:rsidR="00EE68F5" w:rsidRDefault="00000000">
      <w:pPr>
        <w:jc w:val="both"/>
        <w:rPr>
          <w:rFonts w:ascii="Times New Roman" w:hAnsi="Times New Roman"/>
        </w:rPr>
      </w:pPr>
      <w:r>
        <w:rPr>
          <w:rFonts w:ascii="Times New Roman" w:hAnsi="Times New Roman"/>
        </w:rPr>
        <w:tab/>
        <w:t>- oznaku parcela za koje se podnosi prijava za  osnivanje prava građenja,</w:t>
      </w:r>
    </w:p>
    <w:p w:rsidR="00EE68F5" w:rsidRDefault="00000000">
      <w:pPr>
        <w:jc w:val="both"/>
        <w:rPr>
          <w:rFonts w:ascii="Times New Roman" w:hAnsi="Times New Roman"/>
        </w:rPr>
      </w:pPr>
      <w:r>
        <w:rPr>
          <w:rFonts w:ascii="Times New Roman" w:hAnsi="Times New Roman"/>
        </w:rPr>
        <w:tab/>
        <w:t>- zemljišnoknjižne  izvatke i posjedovne listove za predmetne parcele,</w:t>
      </w:r>
    </w:p>
    <w:p w:rsidR="00EE68F5" w:rsidRDefault="00000000">
      <w:pPr>
        <w:ind w:firstLine="708"/>
        <w:jc w:val="both"/>
        <w:rPr>
          <w:rFonts w:ascii="Times New Roman" w:hAnsi="Times New Roman"/>
        </w:rPr>
      </w:pPr>
      <w:r>
        <w:rPr>
          <w:rFonts w:ascii="Times New Roman" w:hAnsi="Times New Roman"/>
        </w:rPr>
        <w:t>- dokaz o uplaćenom jamstvenom iznosu  (primjerak uplatnice),</w:t>
      </w:r>
    </w:p>
    <w:p w:rsidR="00EE68F5" w:rsidRDefault="00000000">
      <w:pPr>
        <w:tabs>
          <w:tab w:val="left" w:pos="1114"/>
        </w:tabs>
        <w:jc w:val="both"/>
        <w:rPr>
          <w:rFonts w:ascii="Times New Roman" w:hAnsi="Times New Roman"/>
        </w:rPr>
      </w:pPr>
      <w:r>
        <w:rPr>
          <w:rFonts w:ascii="Times New Roman" w:hAnsi="Times New Roman"/>
        </w:rPr>
        <w:t xml:space="preserve">          - potvrdu Službe za financije, proračun i riznicu Općine Tomislavgrad da sudionik nadmetanja nema neizmirenih obveza prema Općini Tomislavgrad,</w:t>
      </w:r>
    </w:p>
    <w:p w:rsidR="00EE68F5" w:rsidRDefault="00000000">
      <w:pPr>
        <w:ind w:firstLine="708"/>
        <w:jc w:val="both"/>
        <w:rPr>
          <w:rFonts w:ascii="Times New Roman" w:hAnsi="Times New Roman"/>
        </w:rPr>
      </w:pPr>
      <w:r>
        <w:rPr>
          <w:rFonts w:ascii="Times New Roman" w:hAnsi="Times New Roman"/>
        </w:rPr>
        <w:t xml:space="preserve"> - iznos ponuđene novčane naknade za predmetno zemljište.</w:t>
      </w:r>
    </w:p>
    <w:p w:rsidR="00EE68F5" w:rsidRDefault="00000000">
      <w:pPr>
        <w:ind w:firstLine="708"/>
        <w:jc w:val="both"/>
        <w:rPr>
          <w:rFonts w:ascii="Times New Roman" w:hAnsi="Times New Roman"/>
        </w:rPr>
      </w:pPr>
      <w:r>
        <w:rPr>
          <w:rFonts w:ascii="Times New Roman" w:hAnsi="Times New Roman"/>
        </w:rPr>
        <w:t xml:space="preserve">c)  Dokaze o ispunjavanju posebnih uvjeta za sudjelovanje na natječaju: </w:t>
      </w:r>
    </w:p>
    <w:p w:rsidR="00EE68F5" w:rsidRDefault="00000000">
      <w:pPr>
        <w:ind w:firstLine="708"/>
        <w:jc w:val="both"/>
        <w:rPr>
          <w:rFonts w:ascii="Times New Roman" w:hAnsi="Times New Roman"/>
        </w:rPr>
      </w:pPr>
      <w:r>
        <w:rPr>
          <w:rFonts w:ascii="Times New Roman" w:hAnsi="Times New Roman"/>
        </w:rPr>
        <w:t xml:space="preserve">(koncesijski ugovor koji odgovara gore navedenom ostalom građevinskom zemljištu, pravomoćnu urbanističku suglasnost, ugovor o međusobnoj suradnji između općine Tomislavgrad i budućeg investitora ili sličan akt kojim se dokazuje namjera izgradnje </w:t>
      </w:r>
      <w:proofErr w:type="spellStart"/>
      <w:r>
        <w:rPr>
          <w:rFonts w:ascii="Times New Roman" w:hAnsi="Times New Roman"/>
        </w:rPr>
        <w:t>vjetroparka</w:t>
      </w:r>
      <w:proofErr w:type="spellEnd"/>
      <w:r>
        <w:rPr>
          <w:rFonts w:ascii="Times New Roman" w:hAnsi="Times New Roman"/>
        </w:rPr>
        <w:t xml:space="preserve"> na navedenom području).  </w:t>
      </w:r>
    </w:p>
    <w:p w:rsidR="00EE68F5" w:rsidRDefault="00000000">
      <w:pPr>
        <w:ind w:firstLine="708"/>
        <w:jc w:val="both"/>
        <w:rPr>
          <w:rFonts w:ascii="Times New Roman" w:hAnsi="Times New Roman"/>
        </w:rPr>
      </w:pPr>
      <w:r>
        <w:rPr>
          <w:rFonts w:ascii="Times New Roman" w:eastAsia="Lucida Sans Unicode" w:hAnsi="Times New Roman"/>
        </w:rPr>
        <w:tab/>
      </w:r>
    </w:p>
    <w:p w:rsidR="00EE68F5" w:rsidRDefault="00000000">
      <w:pPr>
        <w:pStyle w:val="Tijeloteksta"/>
        <w:tabs>
          <w:tab w:val="left" w:pos="1114"/>
        </w:tabs>
        <w:jc w:val="both"/>
        <w:rPr>
          <w:rFonts w:ascii="Times New Roman" w:hAnsi="Times New Roman"/>
          <w:b/>
          <w:bCs/>
        </w:rPr>
      </w:pPr>
      <w:r>
        <w:rPr>
          <w:rFonts w:ascii="Times New Roman" w:hAnsi="Times New Roman"/>
          <w:b/>
          <w:bCs/>
        </w:rPr>
        <w:t>V  PODNOŠENJE PRIJAVA</w:t>
      </w:r>
    </w:p>
    <w:p w:rsidR="00EE68F5" w:rsidRDefault="00000000">
      <w:pPr>
        <w:pStyle w:val="Tijeloteksta"/>
        <w:tabs>
          <w:tab w:val="left" w:pos="1114"/>
        </w:tabs>
        <w:jc w:val="both"/>
        <w:rPr>
          <w:rFonts w:ascii="Times New Roman" w:hAnsi="Times New Roman"/>
          <w:b/>
          <w:bCs/>
        </w:rPr>
      </w:pPr>
      <w:r>
        <w:rPr>
          <w:rFonts w:ascii="Times New Roman" w:hAnsi="Times New Roman"/>
          <w:b/>
          <w:bCs/>
        </w:rPr>
        <w:tab/>
      </w:r>
      <w:r>
        <w:rPr>
          <w:rFonts w:ascii="Times New Roman" w:hAnsi="Times New Roman"/>
        </w:rPr>
        <w:t>Rok za podnošenje prijava je 15 dana od dana objavljivanja javnog oglasa u Večernjem listu, na oglasnoj ploči Općine Tomislavgrad, Radio postaji Tomislavgrad i na www.tomislavgrad.gov.ba.</w:t>
      </w:r>
    </w:p>
    <w:p w:rsidR="00EE68F5" w:rsidRDefault="00000000">
      <w:pPr>
        <w:pStyle w:val="Tijeloteksta"/>
        <w:tabs>
          <w:tab w:val="left" w:pos="1114"/>
        </w:tabs>
        <w:ind w:firstLine="708"/>
        <w:jc w:val="both"/>
        <w:rPr>
          <w:rFonts w:ascii="Times New Roman" w:hAnsi="Times New Roman"/>
        </w:rPr>
      </w:pPr>
      <w:r>
        <w:rPr>
          <w:rFonts w:ascii="Times New Roman" w:hAnsi="Times New Roman"/>
        </w:rPr>
        <w:t xml:space="preserve"> </w:t>
      </w:r>
      <w:r>
        <w:rPr>
          <w:rFonts w:ascii="Times New Roman" w:hAnsi="Times New Roman"/>
        </w:rPr>
        <w:tab/>
        <w:t xml:space="preserve"> Prijava sa potrebnim prilozima dostavlja se u zatvorenim omotnicama preporučeno poštom, ili se predaje neposredno Prijemnom uredu općine Tomislavgrad, svakim radnim danom do 15 sati, na adresu:</w:t>
      </w:r>
    </w:p>
    <w:p w:rsidR="00EE68F5" w:rsidRDefault="00000000">
      <w:pPr>
        <w:pStyle w:val="Podnoje"/>
        <w:tabs>
          <w:tab w:val="clear" w:pos="4536"/>
          <w:tab w:val="clear" w:pos="9072"/>
        </w:tabs>
        <w:jc w:val="both"/>
        <w:rPr>
          <w:rFonts w:ascii="Times New Roman" w:hAnsi="Times New Roman"/>
        </w:rPr>
      </w:pPr>
      <w:r>
        <w:rPr>
          <w:rFonts w:ascii="Times New Roman" w:hAnsi="Times New Roman"/>
        </w:rPr>
        <w:t xml:space="preserve"> </w:t>
      </w:r>
      <w:r>
        <w:rPr>
          <w:rFonts w:ascii="Times New Roman" w:hAnsi="Times New Roman"/>
        </w:rPr>
        <w:tab/>
        <w:t xml:space="preserve">Općina Tomislavgrad, </w:t>
      </w:r>
      <w:proofErr w:type="spellStart"/>
      <w:r>
        <w:rPr>
          <w:rFonts w:ascii="Times New Roman" w:hAnsi="Times New Roman"/>
        </w:rPr>
        <w:t>Mijata</w:t>
      </w:r>
      <w:proofErr w:type="spellEnd"/>
      <w:r>
        <w:rPr>
          <w:rFonts w:ascii="Times New Roman" w:hAnsi="Times New Roman"/>
        </w:rPr>
        <w:t xml:space="preserve"> Tomića 120, 80240 Tomislavgrad, Povjerenstvo za provođenje javnog nadmetanja s naznakom </w:t>
      </w:r>
      <w:r>
        <w:rPr>
          <w:rFonts w:ascii="Times New Roman" w:eastAsia="Lucida Sans Unicode" w:hAnsi="Times New Roman"/>
        </w:rPr>
        <w:t>"</w:t>
      </w:r>
      <w:r>
        <w:rPr>
          <w:rFonts w:ascii="Times New Roman" w:hAnsi="Times New Roman"/>
        </w:rPr>
        <w:t>Prijava na Javni oglas o osnivanju prava građenja na ostalom građevinskom zemljištu u vlasništvu i posjedu Općine Tomislavgrad radi izgradnje vjetroelektrane „</w:t>
      </w:r>
      <w:proofErr w:type="spellStart"/>
      <w:r>
        <w:rPr>
          <w:rFonts w:ascii="Times New Roman" w:hAnsi="Times New Roman"/>
        </w:rPr>
        <w:t>Tušnica</w:t>
      </w:r>
      <w:proofErr w:type="spellEnd"/>
      <w:r>
        <w:rPr>
          <w:rFonts w:ascii="Times New Roman" w:hAnsi="Times New Roman"/>
        </w:rPr>
        <w:t xml:space="preserve">” putem javnog nadmetanja – licitacije „NE OTVARATI“ ili se predaje prijemnom uredu Općine Tomislavgrad (Centar za pružanje usluga građanima), najkasnije do 30.01.2023. godine do 14,30 sati.                       </w:t>
      </w:r>
    </w:p>
    <w:p w:rsidR="00EE68F5" w:rsidRDefault="00000000">
      <w:pPr>
        <w:pStyle w:val="Podnoje"/>
        <w:tabs>
          <w:tab w:val="clear" w:pos="4536"/>
          <w:tab w:val="clear" w:pos="9072"/>
        </w:tabs>
        <w:jc w:val="both"/>
        <w:rPr>
          <w:rFonts w:ascii="Times New Roman" w:hAnsi="Times New Roman"/>
        </w:rPr>
      </w:pPr>
      <w:r>
        <w:rPr>
          <w:rFonts w:ascii="Times New Roman" w:hAnsi="Times New Roman"/>
        </w:rPr>
        <w:tab/>
        <w:t>Na poleđini omotnice obavezno naznačiti ime i prezime odnosno firmu podnositelja prijave, adresu, kontakt telefon.</w:t>
      </w:r>
    </w:p>
    <w:p w:rsidR="00EE68F5" w:rsidRDefault="00000000">
      <w:pPr>
        <w:pStyle w:val="Tijeloteksta21"/>
        <w:ind w:firstLine="709"/>
        <w:rPr>
          <w:rFonts w:ascii="Times New Roman" w:hAnsi="Times New Roman"/>
        </w:rPr>
      </w:pPr>
      <w:r>
        <w:rPr>
          <w:rFonts w:ascii="Times New Roman" w:hAnsi="Times New Roman"/>
          <w:u w:val="none"/>
        </w:rPr>
        <w:t>Nepotpune i nepravodobne prijave neće biti razmatrane.</w:t>
      </w:r>
    </w:p>
    <w:p w:rsidR="00EE68F5" w:rsidRDefault="00000000">
      <w:pPr>
        <w:pStyle w:val="Podnoje"/>
        <w:tabs>
          <w:tab w:val="clear" w:pos="4536"/>
          <w:tab w:val="clear" w:pos="9072"/>
        </w:tabs>
        <w:ind w:firstLine="709"/>
        <w:jc w:val="both"/>
        <w:rPr>
          <w:rFonts w:ascii="Times New Roman" w:hAnsi="Times New Roman"/>
        </w:rPr>
      </w:pPr>
      <w:r>
        <w:rPr>
          <w:rFonts w:ascii="Times New Roman" w:hAnsi="Times New Roman"/>
        </w:rPr>
        <w:t xml:space="preserve">Općina Tomislavgrad ne snosi nikakve troškove i odgovornost prema sudionicima u postupku javnog nadmetanja.  </w:t>
      </w:r>
    </w:p>
    <w:p w:rsidR="00EE68F5" w:rsidRDefault="00EE68F5">
      <w:pPr>
        <w:pStyle w:val="Podnoje"/>
        <w:tabs>
          <w:tab w:val="clear" w:pos="4536"/>
          <w:tab w:val="clear" w:pos="9072"/>
        </w:tabs>
        <w:ind w:firstLine="709"/>
        <w:jc w:val="both"/>
      </w:pPr>
    </w:p>
    <w:p w:rsidR="00EE68F5" w:rsidRDefault="00EE68F5">
      <w:pPr>
        <w:pStyle w:val="Tijeloteksta21"/>
        <w:rPr>
          <w:rFonts w:ascii="Times New Roman" w:hAnsi="Times New Roman"/>
          <w:u w:val="none"/>
        </w:rPr>
      </w:pPr>
    </w:p>
    <w:p w:rsidR="00EE68F5" w:rsidRDefault="00000000">
      <w:pPr>
        <w:pStyle w:val="Tijeloteksta21"/>
        <w:rPr>
          <w:rFonts w:ascii="Times New Roman" w:hAnsi="Times New Roman"/>
          <w:b/>
          <w:bCs/>
        </w:rPr>
      </w:pPr>
      <w:r>
        <w:rPr>
          <w:rFonts w:ascii="Times New Roman" w:hAnsi="Times New Roman"/>
          <w:b/>
          <w:bCs/>
          <w:u w:val="none"/>
        </w:rPr>
        <w:t xml:space="preserve">VI  PROVOĐENJE JAVNOG OGLASA   </w:t>
      </w:r>
    </w:p>
    <w:p w:rsidR="00EE68F5" w:rsidRDefault="00000000">
      <w:pPr>
        <w:pStyle w:val="Tijeloteksta21"/>
        <w:rPr>
          <w:rFonts w:ascii="Times New Roman" w:hAnsi="Times New Roman"/>
        </w:rPr>
      </w:pPr>
      <w:r>
        <w:rPr>
          <w:rFonts w:ascii="Times New Roman" w:hAnsi="Times New Roman"/>
          <w:u w:val="none"/>
        </w:rPr>
        <w:t xml:space="preserve">   </w:t>
      </w:r>
    </w:p>
    <w:p w:rsidR="00EE68F5" w:rsidRDefault="00000000">
      <w:pPr>
        <w:pStyle w:val="Tijeloteksta21"/>
        <w:rPr>
          <w:rFonts w:ascii="Times New Roman" w:hAnsi="Times New Roman"/>
        </w:rPr>
      </w:pPr>
      <w:r>
        <w:rPr>
          <w:rFonts w:ascii="Times New Roman" w:hAnsi="Times New Roman"/>
          <w:u w:val="none"/>
        </w:rPr>
        <w:lastRenderedPageBreak/>
        <w:tab/>
        <w:t>Postupak i odabir najpovoljnije ponude za osnivanje prava građenja izvršit će Povjerenstvo za provođenje javnog nadmetanja Općine Tomislavgrad dana 31.01.2023. godine, (utorak) s početkom u 12,00 sati u vijećnici Općine Tomislavgrad.</w:t>
      </w:r>
    </w:p>
    <w:p w:rsidR="00EE68F5" w:rsidRDefault="00000000">
      <w:pPr>
        <w:pStyle w:val="Tijeloteksta21"/>
        <w:ind w:firstLine="708"/>
        <w:rPr>
          <w:rFonts w:ascii="Times New Roman" w:hAnsi="Times New Roman"/>
        </w:rPr>
      </w:pPr>
      <w:r>
        <w:rPr>
          <w:rFonts w:ascii="Times New Roman" w:hAnsi="Times New Roman"/>
          <w:u w:val="none"/>
        </w:rPr>
        <w:t xml:space="preserve"> Na javnom nadmetanju obvezan je nazočiti podnositelj prijave ili osoba koja posjeduje punomoć za zastupanje podnositelja prijave za postupak javnog nadmetanja (punomoć mora biti sačinjena u formi notarski obrađene isprave).</w:t>
      </w:r>
    </w:p>
    <w:p w:rsidR="00EE68F5" w:rsidRDefault="00000000">
      <w:pPr>
        <w:pStyle w:val="Tijeloteksta21"/>
        <w:ind w:firstLine="708"/>
        <w:rPr>
          <w:rFonts w:ascii="Times New Roman" w:hAnsi="Times New Roman"/>
        </w:rPr>
      </w:pPr>
      <w:r>
        <w:rPr>
          <w:rFonts w:ascii="Times New Roman" w:hAnsi="Times New Roman"/>
          <w:u w:val="none"/>
        </w:rPr>
        <w:t>Fizičke osobe odnosno njihovi punomoćnici kao i zastupnici pravnih osoba koji sudjeluju u javnom nadmetanju dužni su najkasnije do početka javnog nadmetanja prezentirati važeće identifikacijske isprave.</w:t>
      </w:r>
      <w:r>
        <w:rPr>
          <w:rFonts w:ascii="Times New Roman" w:hAnsi="Times New Roman"/>
          <w:u w:val="none"/>
        </w:rPr>
        <w:tab/>
      </w:r>
    </w:p>
    <w:p w:rsidR="00EE68F5" w:rsidRDefault="00000000">
      <w:pPr>
        <w:pStyle w:val="Tijeloteksta21"/>
        <w:rPr>
          <w:rFonts w:ascii="Times New Roman" w:hAnsi="Times New Roman"/>
        </w:rPr>
      </w:pPr>
      <w:r>
        <w:rPr>
          <w:rFonts w:ascii="Times New Roman" w:hAnsi="Times New Roman"/>
          <w:u w:val="none"/>
        </w:rPr>
        <w:tab/>
        <w:t>Povjerenstvo će sačinit  zapisnik o javnom nadmetanju, na koji sudionici mogu uložiti prigovor neposredno nakon zaključivanja  zapisnika.</w:t>
      </w:r>
    </w:p>
    <w:p w:rsidR="00EE68F5" w:rsidRDefault="00000000">
      <w:pPr>
        <w:pStyle w:val="Tijeloteksta21"/>
        <w:rPr>
          <w:rFonts w:ascii="Times New Roman" w:hAnsi="Times New Roman"/>
        </w:rPr>
      </w:pPr>
      <w:r>
        <w:rPr>
          <w:rFonts w:ascii="Times New Roman" w:hAnsi="Times New Roman"/>
          <w:u w:val="none"/>
        </w:rPr>
        <w:tab/>
        <w:t>Sudionik javnog oglasa čija ponuda bude utvrđena kao najpovoljnija dužan je uplatiti postignutu cijenu za osnovano pravo građenja tj.</w:t>
      </w:r>
      <w:r>
        <w:rPr>
          <w:rFonts w:ascii="Times New Roman" w:eastAsia="Times New Roman" w:hAnsi="Times New Roman" w:cs="Times New Roman"/>
          <w:u w:val="none"/>
        </w:rPr>
        <w:t xml:space="preserve"> godišnju naknadu  </w:t>
      </w:r>
      <w:r>
        <w:rPr>
          <w:rFonts w:ascii="Times New Roman" w:hAnsi="Times New Roman"/>
          <w:u w:val="none"/>
        </w:rPr>
        <w:t>u roku od 30 dana od dana provođenja javnog oglasa.</w:t>
      </w:r>
    </w:p>
    <w:p w:rsidR="00EE68F5" w:rsidRDefault="00000000">
      <w:pPr>
        <w:pStyle w:val="WW-Tijeloteksta"/>
        <w:ind w:left="0"/>
        <w:rPr>
          <w:rFonts w:ascii="Times New Roman" w:hAnsi="Times New Roman"/>
        </w:rPr>
      </w:pPr>
      <w:r>
        <w:rPr>
          <w:rFonts w:ascii="Times New Roman" w:hAnsi="Times New Roman"/>
        </w:rPr>
        <w:tab/>
      </w:r>
      <w:r>
        <w:rPr>
          <w:rFonts w:ascii="Times New Roman" w:hAnsi="Times New Roman" w:cs="Times New Roman"/>
        </w:rPr>
        <w:t xml:space="preserve"> Općinski načelnik općine Tomislavgrad će zaključiti ugovor o osnivanju prava</w:t>
      </w:r>
      <w:r>
        <w:rPr>
          <w:rFonts w:ascii="Times New Roman" w:eastAsia="Times New Roman" w:hAnsi="Times New Roman" w:cs="Times New Roman"/>
        </w:rPr>
        <w:t xml:space="preserve"> </w:t>
      </w:r>
      <w:r>
        <w:rPr>
          <w:rFonts w:ascii="Times New Roman" w:hAnsi="Times New Roman" w:cs="Times New Roman"/>
        </w:rPr>
        <w:t xml:space="preserve">građenja na predmetnom zemljišta  sa najpovoljnijim nositeljem prava građenja u obliku notarski obrađene isprave kojim će se regulirati međusobna prava i obveze u skladu s </w:t>
      </w:r>
      <w:r>
        <w:rPr>
          <w:rFonts w:ascii="Times New Roman" w:eastAsia="Times New Roman" w:hAnsi="Times New Roman" w:cs="Times New Roman"/>
        </w:rPr>
        <w:t>Odlukom o osnivanju prava građenja na neizgrađenom ostalom građevinskom zemljištu putem javnog nadmetanja - licitacije ("Službeni glasnik općine Tomislavgrad", broj:8/22)</w:t>
      </w:r>
      <w:r>
        <w:rPr>
          <w:rFonts w:ascii="Times New Roman" w:hAnsi="Times New Roman" w:cs="Times New Roman"/>
        </w:rPr>
        <w:t>, nakon prethodno pribavljenog mišljenja nadležnog općinskog javnog pravobraniteljstva.</w:t>
      </w:r>
    </w:p>
    <w:p w:rsidR="00EE68F5" w:rsidRDefault="00000000">
      <w:pPr>
        <w:pStyle w:val="WW-Tijeloteksta"/>
        <w:ind w:left="0" w:firstLine="708"/>
        <w:rPr>
          <w:rFonts w:ascii="Times New Roman" w:hAnsi="Times New Roman"/>
        </w:rPr>
      </w:pPr>
      <w:r>
        <w:rPr>
          <w:rFonts w:ascii="Times New Roman" w:hAnsi="Times New Roman"/>
        </w:rPr>
        <w:t xml:space="preserve"> Ukoliko  odabrani ponuđač ne zaključi ugovor o osnivanju prava građenja u naprijed navedenom roku, smatrat će se da je odustao  od osnivanja prava građenja na predmetnom zemljištu i nema pravo na povrat jamstvenog iznosa, a postupak osnivanja prava građenja će se obustaviti.</w:t>
      </w:r>
    </w:p>
    <w:p w:rsidR="00EE68F5" w:rsidRDefault="00000000">
      <w:pPr>
        <w:ind w:firstLine="708"/>
        <w:jc w:val="both"/>
        <w:rPr>
          <w:rFonts w:ascii="Times New Roman" w:hAnsi="Times New Roman"/>
        </w:rPr>
      </w:pPr>
      <w:r>
        <w:rPr>
          <w:rFonts w:ascii="Times New Roman" w:hAnsi="Times New Roman" w:cs="Times New Roman"/>
        </w:rPr>
        <w:t>Nositelj prava građenja se obvezuje platiti troškove sastavljanja ugovora o osnivanju prava građenja, troškove postupka koji će biti određeni posebnim zaključkom, naknadu troškova za upis zabilješke prava građenja na predmetnom zemljištu u korist nositelja prava građenja u teretnom "C" listu u zemljišnim knjigama i ostale troškove koji budu nastali u postupku osnivanja prava građenja na predmetnom zemljištu.</w:t>
      </w:r>
    </w:p>
    <w:p w:rsidR="00EE68F5" w:rsidRDefault="00000000">
      <w:pPr>
        <w:ind w:firstLine="708"/>
        <w:jc w:val="both"/>
        <w:rPr>
          <w:rFonts w:ascii="Times New Roman" w:hAnsi="Times New Roman"/>
        </w:rPr>
      </w:pPr>
      <w:r>
        <w:rPr>
          <w:rFonts w:ascii="Times New Roman" w:hAnsi="Times New Roman" w:cs="Times New Roman"/>
        </w:rPr>
        <w:t xml:space="preserve">Pravo građenja stječe se upisom u zemljišnu knjigu na temelju pravnog posla (provođenja ugovora o osnivanju prava građenja u zemljišnim knjigama), i to njegovim upisom kao tereta na zemljištu koje se opterećuje i njegovim upisom kao posebnog zemljišnoknjižnog tijela u za to novoosnovanom zemljišnoknjižnom izvatku. Općina Tomislavgrad zadržava pravo vlasništva na predmetnim nekretninama. </w:t>
      </w:r>
    </w:p>
    <w:p w:rsidR="00EE68F5" w:rsidRDefault="00000000">
      <w:pPr>
        <w:pStyle w:val="Tijeloteksta21"/>
        <w:rPr>
          <w:rFonts w:ascii="Times New Roman" w:hAnsi="Times New Roman"/>
        </w:rPr>
      </w:pPr>
      <w:r>
        <w:rPr>
          <w:rFonts w:ascii="Times New Roman" w:hAnsi="Times New Roman"/>
          <w:u w:val="none"/>
        </w:rPr>
        <w:tab/>
      </w:r>
    </w:p>
    <w:p w:rsidR="00EE68F5" w:rsidRDefault="00000000">
      <w:pPr>
        <w:pStyle w:val="Tijeloteksta"/>
        <w:jc w:val="both"/>
        <w:rPr>
          <w:rFonts w:ascii="Times New Roman" w:hAnsi="Times New Roman"/>
          <w:b/>
          <w:bCs/>
        </w:rPr>
      </w:pPr>
      <w:r>
        <w:rPr>
          <w:rFonts w:ascii="Times New Roman" w:hAnsi="Times New Roman"/>
          <w:b/>
          <w:bCs/>
        </w:rPr>
        <w:t>VII  O S T A L O</w:t>
      </w:r>
    </w:p>
    <w:p w:rsidR="00EE68F5" w:rsidRDefault="00000000">
      <w:pPr>
        <w:pStyle w:val="Tijeloteksta"/>
        <w:jc w:val="both"/>
        <w:rPr>
          <w:rFonts w:ascii="Times New Roman" w:hAnsi="Times New Roman"/>
        </w:rPr>
      </w:pPr>
      <w:r>
        <w:rPr>
          <w:rFonts w:ascii="Times New Roman" w:hAnsi="Times New Roman"/>
        </w:rPr>
        <w:tab/>
      </w:r>
      <w:r>
        <w:rPr>
          <w:rFonts w:ascii="Times New Roman" w:hAnsi="Times New Roman"/>
          <w:b/>
          <w:bCs/>
        </w:rPr>
        <w:t>Sve informacije u svezi s javnim oglasom mogu se dobiti u Službi za geodetske poslove, imovinsko - pravne poslove i katastar nekretnina Općine Tomislavgrad, ured broj 16. i 17., svakim radnim danom od 8,00 do 14,30 sati,  ili putem telefona broj: 034/356 - 417 i  034/356 – 425.</w:t>
      </w:r>
    </w:p>
    <w:p w:rsidR="00EE68F5" w:rsidRDefault="0000000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bCs/>
        </w:rPr>
        <w:t>OPĆINSKI  NAČELNIK</w:t>
      </w:r>
    </w:p>
    <w:p w:rsidR="00EE68F5" w:rsidRDefault="00000000">
      <w:pPr>
        <w:pStyle w:val="Tijeloteksta"/>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Ivan </w:t>
      </w:r>
      <w:proofErr w:type="spellStart"/>
      <w:r>
        <w:rPr>
          <w:rFonts w:ascii="Times New Roman" w:hAnsi="Times New Roman"/>
          <w:b/>
          <w:bCs/>
        </w:rPr>
        <w:t>Buntić</w:t>
      </w:r>
      <w:proofErr w:type="spellEnd"/>
      <w:r>
        <w:rPr>
          <w:rFonts w:ascii="Times New Roman" w:hAnsi="Times New Roman"/>
          <w:b/>
          <w:bCs/>
        </w:rPr>
        <w:t xml:space="preserve">, </w:t>
      </w:r>
      <w:proofErr w:type="spellStart"/>
      <w:r>
        <w:rPr>
          <w:rFonts w:ascii="Times New Roman" w:hAnsi="Times New Roman"/>
          <w:b/>
          <w:bCs/>
        </w:rPr>
        <w:t>mag.ing</w:t>
      </w:r>
      <w:proofErr w:type="spellEnd"/>
      <w:r>
        <w:rPr>
          <w:rFonts w:ascii="Times New Roman" w:hAnsi="Times New Roman"/>
          <w:b/>
          <w:bCs/>
        </w:rPr>
        <w:t xml:space="preserve">. </w:t>
      </w:r>
      <w:proofErr w:type="spellStart"/>
      <w:r>
        <w:rPr>
          <w:rFonts w:ascii="Times New Roman" w:hAnsi="Times New Roman"/>
          <w:b/>
          <w:bCs/>
        </w:rPr>
        <w:t>agr</w:t>
      </w:r>
      <w:proofErr w:type="spellEnd"/>
      <w:r>
        <w:rPr>
          <w:rFonts w:ascii="Times New Roman" w:hAnsi="Times New Roman"/>
          <w:b/>
          <w:bCs/>
        </w:rPr>
        <w:t>./</w:t>
      </w:r>
      <w:proofErr w:type="spellStart"/>
      <w:r>
        <w:rPr>
          <w:rFonts w:ascii="Times New Roman" w:hAnsi="Times New Roman"/>
          <w:b/>
          <w:bCs/>
        </w:rPr>
        <w:t>mag.oec</w:t>
      </w:r>
      <w:proofErr w:type="spellEnd"/>
      <w:r>
        <w:rPr>
          <w:rFonts w:ascii="Times New Roman" w:hAnsi="Times New Roman"/>
          <w:b/>
          <w:bCs/>
        </w:rPr>
        <w:t>.</w:t>
      </w:r>
    </w:p>
    <w:p w:rsidR="00EE68F5" w:rsidRDefault="00EE68F5">
      <w:pPr>
        <w:pStyle w:val="Tijeloteksta"/>
        <w:jc w:val="both"/>
        <w:rPr>
          <w:rFonts w:ascii="Times New Roman" w:eastAsia="Lucida Sans Unicode" w:hAnsi="Times New Roman"/>
        </w:rPr>
      </w:pPr>
    </w:p>
    <w:p w:rsidR="00EE68F5" w:rsidRDefault="00EE68F5">
      <w:pPr>
        <w:pStyle w:val="Tijeloteksta"/>
        <w:jc w:val="both"/>
        <w:rPr>
          <w:rFonts w:ascii="Times New Roman" w:eastAsia="Lucida Sans Unicode" w:hAnsi="Times New Roman"/>
        </w:rPr>
      </w:pPr>
    </w:p>
    <w:p w:rsidR="00EE68F5" w:rsidRDefault="00EE68F5">
      <w:pPr>
        <w:pStyle w:val="Tijeloteksta"/>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p w:rsidR="00EE68F5" w:rsidRDefault="00EE68F5">
      <w:pPr>
        <w:pStyle w:val="Podnoje"/>
        <w:tabs>
          <w:tab w:val="clear" w:pos="4536"/>
          <w:tab w:val="clear" w:pos="9072"/>
        </w:tabs>
        <w:jc w:val="both"/>
        <w:rPr>
          <w:rFonts w:ascii="Times New Roman" w:hAnsi="Times New Roman"/>
        </w:rPr>
      </w:pPr>
    </w:p>
    <w:sectPr w:rsidR="00EE68F5">
      <w:footerReference w:type="default" r:id="rId6"/>
      <w:pgSz w:w="11906" w:h="16838"/>
      <w:pgMar w:top="1417" w:right="1417" w:bottom="126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B8F" w:rsidRDefault="00D03B8F">
      <w:r>
        <w:separator/>
      </w:r>
    </w:p>
  </w:endnote>
  <w:endnote w:type="continuationSeparator" w:id="0">
    <w:p w:rsidR="00D03B8F" w:rsidRDefault="00D0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8F5" w:rsidRDefault="00000000">
    <w:pPr>
      <w:pStyle w:val="Podnoje"/>
      <w:jc w:val="right"/>
      <w:rPr>
        <w:sz w:val="20"/>
        <w:szCs w:val="20"/>
      </w:rPr>
    </w:pPr>
    <w:r>
      <w:rPr>
        <w:sz w:val="20"/>
        <w:szCs w:val="20"/>
      </w:rPr>
      <w:fldChar w:fldCharType="begin"/>
    </w:r>
    <w:r>
      <w:rPr>
        <w:sz w:val="20"/>
        <w:szCs w:val="20"/>
      </w:rPr>
      <w:instrText>PAGE</w:instrText>
    </w:r>
    <w:r>
      <w:rPr>
        <w:sz w:val="20"/>
        <w:szCs w:val="20"/>
      </w:rPr>
      <w:fldChar w:fldCharType="separate"/>
    </w:r>
    <w:r>
      <w:rPr>
        <w:sz w:val="20"/>
        <w:szCs w:val="20"/>
      </w:rPr>
      <w:t>6</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B8F" w:rsidRDefault="00D03B8F">
      <w:r>
        <w:separator/>
      </w:r>
    </w:p>
  </w:footnote>
  <w:footnote w:type="continuationSeparator" w:id="0">
    <w:p w:rsidR="00D03B8F" w:rsidRDefault="00D0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F5"/>
    <w:rsid w:val="00BA30DD"/>
    <w:rsid w:val="00D03B8F"/>
    <w:rsid w:val="00EE68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7524-B862-41F2-B90D-D2E26C19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rPr>
      <w:lang/>
    </w:rPr>
  </w:style>
  <w:style w:type="paragraph" w:customStyle="1" w:styleId="Zaglavljeipodnoje">
    <w:name w:val="Zaglavlje i podnožje"/>
    <w:basedOn w:val="Normal"/>
    <w:qFormat/>
  </w:style>
  <w:style w:type="paragraph" w:styleId="Podnoje">
    <w:name w:val="footer"/>
    <w:basedOn w:val="Normal"/>
    <w:pPr>
      <w:tabs>
        <w:tab w:val="center" w:pos="4536"/>
        <w:tab w:val="right" w:pos="9072"/>
      </w:tabs>
    </w:pPr>
  </w:style>
  <w:style w:type="paragraph" w:customStyle="1" w:styleId="WW-Tijeloteksta">
    <w:name w:val="WW-Tijelo teksta"/>
    <w:basedOn w:val="Normal"/>
    <w:qFormat/>
    <w:pPr>
      <w:ind w:left="1114"/>
      <w:jc w:val="both"/>
    </w:pPr>
  </w:style>
  <w:style w:type="paragraph" w:customStyle="1" w:styleId="Tijeloteksta21">
    <w:name w:val="Tijelo teksta 21"/>
    <w:basedOn w:val="Normal"/>
    <w:qFormat/>
    <w:pPr>
      <w:jc w:val="both"/>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Dodig</dc:creator>
  <dc:description/>
  <cp:lastModifiedBy>Ivana Dodig</cp:lastModifiedBy>
  <cp:revision>2</cp:revision>
  <dcterms:created xsi:type="dcterms:W3CDTF">2023-01-13T10:57:00Z</dcterms:created>
  <dcterms:modified xsi:type="dcterms:W3CDTF">2023-01-13T10:57:00Z</dcterms:modified>
  <dc:language>hr-HR</dc:language>
</cp:coreProperties>
</file>